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B0B0" w14:textId="77777777" w:rsidR="00225079" w:rsidRDefault="00225079" w:rsidP="00EB276C">
      <w:pPr>
        <w:pStyle w:val="a3"/>
        <w:spacing w:after="0" w:line="240" w:lineRule="auto"/>
        <w:jc w:val="center"/>
        <w:rPr>
          <w:rFonts w:ascii="Times New Roman" w:hAnsi="Times New Roman"/>
          <w:color w:val="000000"/>
          <w:sz w:val="32"/>
          <w:szCs w:val="32"/>
        </w:rPr>
      </w:pPr>
      <w:r>
        <w:rPr>
          <w:rFonts w:ascii="Times New Roman" w:hAnsi="Times New Roman"/>
          <w:color w:val="000000"/>
          <w:sz w:val="32"/>
          <w:szCs w:val="32"/>
        </w:rPr>
        <w:t xml:space="preserve"> </w:t>
      </w:r>
    </w:p>
    <w:p w14:paraId="1BBB1D1E" w14:textId="628386FC" w:rsidR="00924DB4" w:rsidRPr="003D73FA" w:rsidRDefault="00924DB4" w:rsidP="00EB276C">
      <w:pPr>
        <w:pStyle w:val="a3"/>
        <w:spacing w:after="0" w:line="240" w:lineRule="auto"/>
        <w:jc w:val="center"/>
        <w:rPr>
          <w:rFonts w:ascii="Times New Roman" w:hAnsi="Times New Roman"/>
          <w:color w:val="000000"/>
          <w:sz w:val="36"/>
          <w:szCs w:val="36"/>
        </w:rPr>
      </w:pPr>
      <w:r w:rsidRPr="003D73FA">
        <w:rPr>
          <w:rFonts w:ascii="Times New Roman" w:hAnsi="Times New Roman"/>
          <w:color w:val="000000"/>
          <w:sz w:val="36"/>
          <w:szCs w:val="36"/>
        </w:rPr>
        <w:t>МБОУ СО</w:t>
      </w:r>
      <w:r w:rsidR="003D73FA" w:rsidRPr="003D73FA">
        <w:rPr>
          <w:rFonts w:ascii="Times New Roman" w:hAnsi="Times New Roman"/>
          <w:color w:val="000000"/>
          <w:sz w:val="36"/>
          <w:szCs w:val="36"/>
        </w:rPr>
        <w:t xml:space="preserve">Ш № </w:t>
      </w:r>
      <w:r w:rsidR="007F3E75">
        <w:rPr>
          <w:rFonts w:ascii="Times New Roman" w:hAnsi="Times New Roman"/>
          <w:color w:val="000000"/>
          <w:sz w:val="36"/>
          <w:szCs w:val="36"/>
        </w:rPr>
        <w:t>37</w:t>
      </w:r>
    </w:p>
    <w:p w14:paraId="7458BED1" w14:textId="77777777" w:rsidR="00924DB4" w:rsidRDefault="00924DB4" w:rsidP="00EB276C">
      <w:pPr>
        <w:pStyle w:val="a3"/>
        <w:spacing w:after="0" w:line="240" w:lineRule="auto"/>
        <w:jc w:val="center"/>
        <w:rPr>
          <w:rFonts w:ascii="Times New Roman" w:hAnsi="Times New Roman"/>
          <w:color w:val="000000"/>
          <w:sz w:val="36"/>
          <w:szCs w:val="36"/>
        </w:rPr>
      </w:pPr>
    </w:p>
    <w:p w14:paraId="0B9D5D9A" w14:textId="77777777" w:rsidR="00924DB4" w:rsidRDefault="00924DB4" w:rsidP="00EB276C">
      <w:pPr>
        <w:pStyle w:val="a3"/>
        <w:spacing w:after="0" w:line="240" w:lineRule="auto"/>
        <w:jc w:val="center"/>
        <w:rPr>
          <w:rFonts w:ascii="Times New Roman" w:hAnsi="Times New Roman"/>
          <w:color w:val="000000"/>
          <w:sz w:val="36"/>
          <w:szCs w:val="36"/>
        </w:rPr>
      </w:pPr>
    </w:p>
    <w:p w14:paraId="2F1C9238" w14:textId="77777777" w:rsidR="00924DB4" w:rsidRDefault="00924DB4" w:rsidP="00EB276C">
      <w:pPr>
        <w:pStyle w:val="a3"/>
        <w:spacing w:after="0" w:line="240" w:lineRule="auto"/>
        <w:jc w:val="center"/>
        <w:rPr>
          <w:rFonts w:ascii="Times New Roman" w:hAnsi="Times New Roman"/>
          <w:color w:val="000000"/>
          <w:sz w:val="36"/>
          <w:szCs w:val="36"/>
        </w:rPr>
      </w:pPr>
    </w:p>
    <w:p w14:paraId="76224DCD" w14:textId="77777777" w:rsidR="00924DB4" w:rsidRDefault="00924DB4" w:rsidP="00EB276C">
      <w:pPr>
        <w:pStyle w:val="a3"/>
        <w:spacing w:after="0" w:line="240" w:lineRule="auto"/>
        <w:jc w:val="center"/>
        <w:rPr>
          <w:rFonts w:ascii="Times New Roman" w:hAnsi="Times New Roman"/>
          <w:color w:val="000000"/>
          <w:sz w:val="36"/>
          <w:szCs w:val="36"/>
        </w:rPr>
      </w:pPr>
    </w:p>
    <w:p w14:paraId="1D0F9B0D" w14:textId="77777777" w:rsidR="00924DB4" w:rsidRDefault="00924DB4" w:rsidP="00EB276C">
      <w:pPr>
        <w:pStyle w:val="a3"/>
        <w:spacing w:after="0" w:line="240" w:lineRule="auto"/>
        <w:jc w:val="center"/>
        <w:rPr>
          <w:rFonts w:ascii="Times New Roman" w:hAnsi="Times New Roman"/>
          <w:color w:val="000000"/>
          <w:sz w:val="36"/>
          <w:szCs w:val="36"/>
        </w:rPr>
      </w:pPr>
    </w:p>
    <w:p w14:paraId="7ABBF2A6" w14:textId="77777777" w:rsidR="00924DB4" w:rsidRPr="00B7341E" w:rsidRDefault="00924DB4" w:rsidP="00EB276C">
      <w:pPr>
        <w:pStyle w:val="a3"/>
        <w:spacing w:after="0" w:line="240" w:lineRule="auto"/>
        <w:jc w:val="center"/>
        <w:rPr>
          <w:rFonts w:asciiTheme="majorHAnsi" w:hAnsiTheme="majorHAnsi" w:cs="Aharoni"/>
          <w:strike/>
          <w:color w:val="000000"/>
          <w:sz w:val="36"/>
          <w:szCs w:val="36"/>
        </w:rPr>
      </w:pPr>
    </w:p>
    <w:p w14:paraId="1758BB99" w14:textId="77777777" w:rsidR="00225079" w:rsidRPr="00B7341E" w:rsidRDefault="00225079" w:rsidP="00EB276C">
      <w:pPr>
        <w:pStyle w:val="a3"/>
        <w:spacing w:after="0" w:line="240" w:lineRule="auto"/>
        <w:jc w:val="center"/>
        <w:rPr>
          <w:rFonts w:asciiTheme="majorHAnsi" w:hAnsiTheme="majorHAnsi" w:cs="Aharoni"/>
          <w:b/>
          <w:i/>
          <w:color w:val="000000"/>
          <w:sz w:val="32"/>
          <w:szCs w:val="32"/>
        </w:rPr>
      </w:pPr>
    </w:p>
    <w:p w14:paraId="4221A8A2" w14:textId="77777777" w:rsidR="00225079" w:rsidRPr="00B7341E" w:rsidRDefault="003D73FA" w:rsidP="003D73FA">
      <w:pPr>
        <w:pStyle w:val="a3"/>
        <w:spacing w:after="0" w:line="240" w:lineRule="auto"/>
        <w:rPr>
          <w:rFonts w:asciiTheme="majorHAnsi" w:hAnsiTheme="majorHAnsi" w:cs="Aharoni"/>
          <w:b/>
          <w:i/>
          <w:color w:val="000000"/>
          <w:sz w:val="36"/>
          <w:szCs w:val="36"/>
        </w:rPr>
      </w:pPr>
      <w:r w:rsidRPr="00B7341E">
        <w:rPr>
          <w:rFonts w:asciiTheme="majorHAnsi" w:hAnsiTheme="majorHAnsi" w:cs="Aharoni"/>
          <w:b/>
          <w:i/>
          <w:color w:val="000000"/>
          <w:sz w:val="32"/>
          <w:szCs w:val="32"/>
        </w:rPr>
        <w:t xml:space="preserve">      </w:t>
      </w:r>
      <w:r w:rsidR="00225079" w:rsidRPr="00B7341E">
        <w:rPr>
          <w:rFonts w:asciiTheme="majorHAnsi" w:hAnsiTheme="majorHAnsi" w:cs="Aharoni"/>
          <w:b/>
          <w:i/>
          <w:color w:val="000000"/>
          <w:sz w:val="36"/>
          <w:szCs w:val="36"/>
        </w:rPr>
        <w:t>«</w:t>
      </w:r>
      <w:r w:rsidR="00924DB4" w:rsidRPr="00B7341E">
        <w:rPr>
          <w:rFonts w:asciiTheme="majorHAnsi" w:hAnsiTheme="majorHAnsi" w:cs="Aharoni"/>
          <w:b/>
          <w:i/>
          <w:color w:val="000000"/>
          <w:sz w:val="36"/>
          <w:szCs w:val="36"/>
        </w:rPr>
        <w:t>МЕТОДЫ СТИМУЛИРОВАНИЯ УЧАЩИХСЯ В ЦЕЛЯХ</w:t>
      </w:r>
    </w:p>
    <w:p w14:paraId="204F36B4" w14:textId="77777777" w:rsidR="00225079" w:rsidRPr="00B7341E" w:rsidRDefault="00225079" w:rsidP="00EB276C">
      <w:pPr>
        <w:pStyle w:val="a3"/>
        <w:spacing w:after="0" w:line="240" w:lineRule="auto"/>
        <w:jc w:val="center"/>
        <w:rPr>
          <w:rFonts w:asciiTheme="majorHAnsi" w:hAnsiTheme="majorHAnsi" w:cs="Aharoni"/>
          <w:b/>
          <w:i/>
          <w:color w:val="000000"/>
          <w:sz w:val="36"/>
          <w:szCs w:val="36"/>
        </w:rPr>
      </w:pPr>
    </w:p>
    <w:p w14:paraId="19F267CB" w14:textId="77777777" w:rsidR="00225079" w:rsidRPr="00B7341E" w:rsidRDefault="00924DB4" w:rsidP="00EB276C">
      <w:pPr>
        <w:pStyle w:val="a3"/>
        <w:spacing w:after="0" w:line="240" w:lineRule="auto"/>
        <w:jc w:val="center"/>
        <w:rPr>
          <w:rFonts w:asciiTheme="majorHAnsi" w:hAnsiTheme="majorHAnsi" w:cs="Aharoni"/>
          <w:b/>
          <w:i/>
          <w:color w:val="000000"/>
          <w:sz w:val="36"/>
          <w:szCs w:val="36"/>
        </w:rPr>
      </w:pPr>
      <w:r w:rsidRPr="00B7341E">
        <w:rPr>
          <w:rFonts w:asciiTheme="majorHAnsi" w:hAnsiTheme="majorHAnsi" w:cs="Aharoni"/>
          <w:b/>
          <w:i/>
          <w:color w:val="000000"/>
          <w:sz w:val="36"/>
          <w:szCs w:val="36"/>
        </w:rPr>
        <w:t xml:space="preserve"> ПРЕДУПРЕЖДЕНИЯ ОТСТАВАНИЯ И НЕУСПЕВАЕМОСТИ.</w:t>
      </w:r>
    </w:p>
    <w:p w14:paraId="03848668" w14:textId="77777777" w:rsidR="00225079" w:rsidRPr="00B7341E" w:rsidRDefault="00225079" w:rsidP="00EB276C">
      <w:pPr>
        <w:pStyle w:val="a3"/>
        <w:spacing w:after="0" w:line="240" w:lineRule="auto"/>
        <w:jc w:val="center"/>
        <w:rPr>
          <w:rFonts w:asciiTheme="majorHAnsi" w:hAnsiTheme="majorHAnsi" w:cs="Aharoni"/>
          <w:b/>
          <w:i/>
          <w:color w:val="000000"/>
          <w:sz w:val="36"/>
          <w:szCs w:val="36"/>
        </w:rPr>
      </w:pPr>
    </w:p>
    <w:p w14:paraId="0E24E4FA" w14:textId="77777777" w:rsidR="00924DB4" w:rsidRPr="00B7341E" w:rsidRDefault="00924DB4" w:rsidP="00EB276C">
      <w:pPr>
        <w:pStyle w:val="a3"/>
        <w:spacing w:after="0" w:line="240" w:lineRule="auto"/>
        <w:jc w:val="center"/>
        <w:rPr>
          <w:rFonts w:asciiTheme="majorHAnsi" w:hAnsiTheme="majorHAnsi" w:cs="Aharoni"/>
          <w:b/>
          <w:i/>
          <w:color w:val="000000"/>
          <w:sz w:val="36"/>
          <w:szCs w:val="36"/>
        </w:rPr>
      </w:pPr>
      <w:r w:rsidRPr="00B7341E">
        <w:rPr>
          <w:rFonts w:asciiTheme="majorHAnsi" w:hAnsiTheme="majorHAnsi" w:cs="Aharoni"/>
          <w:b/>
          <w:i/>
          <w:color w:val="000000"/>
          <w:sz w:val="36"/>
          <w:szCs w:val="36"/>
        </w:rPr>
        <w:t xml:space="preserve"> КАК ПОМОЧЬ ЗАХОТЕТЬ УЧИТЬСЯ?</w:t>
      </w:r>
      <w:r w:rsidR="00225079" w:rsidRPr="00B7341E">
        <w:rPr>
          <w:rFonts w:asciiTheme="majorHAnsi" w:hAnsiTheme="majorHAnsi" w:cs="Aharoni"/>
          <w:b/>
          <w:i/>
          <w:color w:val="000000"/>
          <w:sz w:val="36"/>
          <w:szCs w:val="36"/>
        </w:rPr>
        <w:t>»</w:t>
      </w:r>
    </w:p>
    <w:p w14:paraId="38711034" w14:textId="77777777" w:rsidR="00924DB4" w:rsidRPr="00924DB4" w:rsidRDefault="00924DB4" w:rsidP="00EB276C">
      <w:pPr>
        <w:pStyle w:val="a3"/>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14:paraId="64877C5F" w14:textId="77777777" w:rsidR="00924DB4" w:rsidRDefault="00924DB4" w:rsidP="00EB276C">
      <w:pPr>
        <w:pStyle w:val="a3"/>
        <w:spacing w:after="0" w:line="240" w:lineRule="auto"/>
        <w:jc w:val="center"/>
        <w:rPr>
          <w:rFonts w:ascii="Times New Roman" w:hAnsi="Times New Roman"/>
          <w:b/>
          <w:color w:val="000000"/>
          <w:sz w:val="26"/>
          <w:szCs w:val="26"/>
        </w:rPr>
      </w:pPr>
    </w:p>
    <w:p w14:paraId="3CBB2E6A" w14:textId="77777777" w:rsidR="00924DB4" w:rsidRDefault="00924DB4" w:rsidP="00EB276C">
      <w:pPr>
        <w:pStyle w:val="a3"/>
        <w:spacing w:after="0" w:line="240" w:lineRule="auto"/>
        <w:jc w:val="center"/>
        <w:rPr>
          <w:rFonts w:ascii="Times New Roman" w:hAnsi="Times New Roman"/>
          <w:b/>
          <w:color w:val="000000"/>
          <w:sz w:val="26"/>
          <w:szCs w:val="26"/>
        </w:rPr>
      </w:pPr>
    </w:p>
    <w:p w14:paraId="73F0738B" w14:textId="77777777" w:rsidR="00924DB4" w:rsidRDefault="00924DB4" w:rsidP="00EB276C">
      <w:pPr>
        <w:pStyle w:val="a3"/>
        <w:spacing w:after="0" w:line="240" w:lineRule="auto"/>
        <w:jc w:val="center"/>
        <w:rPr>
          <w:rFonts w:ascii="Times New Roman" w:hAnsi="Times New Roman"/>
          <w:b/>
          <w:color w:val="000000"/>
          <w:sz w:val="26"/>
          <w:szCs w:val="26"/>
        </w:rPr>
      </w:pPr>
    </w:p>
    <w:p w14:paraId="6A8D8FEF" w14:textId="77777777" w:rsidR="00924DB4" w:rsidRDefault="00924DB4" w:rsidP="00EB276C">
      <w:pPr>
        <w:pStyle w:val="a3"/>
        <w:spacing w:after="0" w:line="240" w:lineRule="auto"/>
        <w:jc w:val="center"/>
        <w:rPr>
          <w:rFonts w:ascii="Times New Roman" w:hAnsi="Times New Roman"/>
          <w:b/>
          <w:color w:val="000000"/>
          <w:sz w:val="26"/>
          <w:szCs w:val="26"/>
        </w:rPr>
      </w:pPr>
    </w:p>
    <w:p w14:paraId="53D7A827" w14:textId="77777777" w:rsidR="00924DB4" w:rsidRDefault="00924DB4" w:rsidP="00EB276C">
      <w:pPr>
        <w:pStyle w:val="a3"/>
        <w:spacing w:after="0" w:line="240" w:lineRule="auto"/>
        <w:jc w:val="center"/>
        <w:rPr>
          <w:rFonts w:ascii="Times New Roman" w:hAnsi="Times New Roman"/>
          <w:b/>
          <w:color w:val="000000"/>
          <w:sz w:val="26"/>
          <w:szCs w:val="26"/>
        </w:rPr>
      </w:pPr>
    </w:p>
    <w:p w14:paraId="135AC254" w14:textId="77777777" w:rsidR="00225079" w:rsidRDefault="00225079" w:rsidP="00EB276C">
      <w:pPr>
        <w:pStyle w:val="a3"/>
        <w:spacing w:after="0" w:line="240" w:lineRule="auto"/>
        <w:jc w:val="center"/>
        <w:rPr>
          <w:rFonts w:ascii="Times New Roman" w:hAnsi="Times New Roman"/>
          <w:color w:val="000000"/>
          <w:sz w:val="26"/>
          <w:szCs w:val="26"/>
        </w:rPr>
      </w:pPr>
    </w:p>
    <w:p w14:paraId="1BDDC20C" w14:textId="77777777" w:rsidR="00225079" w:rsidRDefault="00225079" w:rsidP="00EB276C">
      <w:pPr>
        <w:pStyle w:val="a3"/>
        <w:spacing w:after="0" w:line="240" w:lineRule="auto"/>
        <w:jc w:val="center"/>
        <w:rPr>
          <w:rFonts w:ascii="Times New Roman" w:hAnsi="Times New Roman"/>
          <w:color w:val="000000"/>
          <w:sz w:val="26"/>
          <w:szCs w:val="26"/>
        </w:rPr>
      </w:pPr>
    </w:p>
    <w:p w14:paraId="2569FC4F" w14:textId="77777777" w:rsidR="00225079" w:rsidRDefault="00225079" w:rsidP="00EB276C">
      <w:pPr>
        <w:pStyle w:val="a3"/>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                                                     </w:t>
      </w:r>
    </w:p>
    <w:p w14:paraId="6E013425" w14:textId="77777777" w:rsidR="00225079" w:rsidRDefault="00225079" w:rsidP="00EB276C">
      <w:pPr>
        <w:pStyle w:val="a3"/>
        <w:spacing w:after="0" w:line="240" w:lineRule="auto"/>
        <w:jc w:val="center"/>
        <w:rPr>
          <w:rFonts w:ascii="Times New Roman" w:hAnsi="Times New Roman"/>
          <w:color w:val="000000"/>
          <w:sz w:val="26"/>
          <w:szCs w:val="26"/>
        </w:rPr>
      </w:pPr>
    </w:p>
    <w:p w14:paraId="3CA6A39F" w14:textId="372F7186" w:rsidR="00225079" w:rsidRPr="00B7341E" w:rsidRDefault="00225079" w:rsidP="007F3E75">
      <w:pPr>
        <w:pStyle w:val="a3"/>
        <w:spacing w:after="0" w:line="240" w:lineRule="auto"/>
        <w:jc w:val="center"/>
        <w:rPr>
          <w:rFonts w:ascii="Times New Roman" w:hAnsi="Times New Roman"/>
          <w:color w:val="000000"/>
          <w:sz w:val="32"/>
          <w:szCs w:val="32"/>
        </w:rPr>
      </w:pPr>
      <w:r>
        <w:rPr>
          <w:rFonts w:ascii="Times New Roman" w:hAnsi="Times New Roman"/>
          <w:color w:val="000000"/>
          <w:sz w:val="26"/>
          <w:szCs w:val="26"/>
        </w:rPr>
        <w:t xml:space="preserve">                                                             </w:t>
      </w:r>
    </w:p>
    <w:p w14:paraId="5FDFE353" w14:textId="77777777" w:rsidR="00225079" w:rsidRDefault="00225079" w:rsidP="00EB276C">
      <w:pPr>
        <w:pStyle w:val="a3"/>
        <w:spacing w:after="0" w:line="240" w:lineRule="auto"/>
        <w:jc w:val="center"/>
        <w:rPr>
          <w:rFonts w:ascii="Times New Roman" w:hAnsi="Times New Roman"/>
          <w:color w:val="000000"/>
          <w:sz w:val="26"/>
          <w:szCs w:val="26"/>
        </w:rPr>
      </w:pPr>
    </w:p>
    <w:p w14:paraId="2B20DBD1" w14:textId="77777777" w:rsidR="00225079" w:rsidRDefault="00225079" w:rsidP="00EB276C">
      <w:pPr>
        <w:pStyle w:val="a3"/>
        <w:spacing w:after="0" w:line="240" w:lineRule="auto"/>
        <w:jc w:val="center"/>
        <w:rPr>
          <w:rFonts w:ascii="Times New Roman" w:hAnsi="Times New Roman"/>
          <w:color w:val="000000"/>
          <w:sz w:val="26"/>
          <w:szCs w:val="26"/>
        </w:rPr>
      </w:pPr>
    </w:p>
    <w:p w14:paraId="269DB3A6" w14:textId="77777777" w:rsidR="00225079" w:rsidRDefault="00225079" w:rsidP="00EB276C">
      <w:pPr>
        <w:pStyle w:val="a3"/>
        <w:spacing w:after="0" w:line="240" w:lineRule="auto"/>
        <w:jc w:val="center"/>
        <w:rPr>
          <w:rFonts w:ascii="Times New Roman" w:hAnsi="Times New Roman"/>
          <w:color w:val="000000"/>
          <w:sz w:val="26"/>
          <w:szCs w:val="26"/>
        </w:rPr>
      </w:pPr>
    </w:p>
    <w:p w14:paraId="0B01AF2A" w14:textId="77777777" w:rsidR="00225079" w:rsidRDefault="00225079" w:rsidP="00EB276C">
      <w:pPr>
        <w:pStyle w:val="a3"/>
        <w:spacing w:after="0" w:line="240" w:lineRule="auto"/>
        <w:jc w:val="center"/>
        <w:rPr>
          <w:rFonts w:ascii="Times New Roman" w:hAnsi="Times New Roman"/>
          <w:color w:val="000000"/>
          <w:sz w:val="26"/>
          <w:szCs w:val="26"/>
        </w:rPr>
      </w:pPr>
    </w:p>
    <w:p w14:paraId="5AA99926" w14:textId="77777777" w:rsidR="00225079" w:rsidRDefault="00225079" w:rsidP="00EB276C">
      <w:pPr>
        <w:pStyle w:val="a3"/>
        <w:spacing w:after="0" w:line="240" w:lineRule="auto"/>
        <w:jc w:val="center"/>
        <w:rPr>
          <w:rFonts w:ascii="Times New Roman" w:hAnsi="Times New Roman"/>
          <w:color w:val="000000"/>
          <w:sz w:val="26"/>
          <w:szCs w:val="26"/>
        </w:rPr>
      </w:pPr>
    </w:p>
    <w:p w14:paraId="37653E2B" w14:textId="77777777" w:rsidR="00225079" w:rsidRDefault="00225079" w:rsidP="00EB276C">
      <w:pPr>
        <w:pStyle w:val="a3"/>
        <w:spacing w:after="0" w:line="240" w:lineRule="auto"/>
        <w:jc w:val="center"/>
        <w:rPr>
          <w:rFonts w:ascii="Times New Roman" w:hAnsi="Times New Roman"/>
          <w:color w:val="000000"/>
          <w:sz w:val="26"/>
          <w:szCs w:val="26"/>
        </w:rPr>
      </w:pPr>
    </w:p>
    <w:p w14:paraId="420EB8A9" w14:textId="77777777" w:rsidR="00225079" w:rsidRDefault="00225079" w:rsidP="00EB276C">
      <w:pPr>
        <w:pStyle w:val="a3"/>
        <w:spacing w:after="0" w:line="240" w:lineRule="auto"/>
        <w:jc w:val="center"/>
        <w:rPr>
          <w:rFonts w:ascii="Times New Roman" w:hAnsi="Times New Roman"/>
          <w:color w:val="000000"/>
          <w:sz w:val="26"/>
          <w:szCs w:val="26"/>
        </w:rPr>
      </w:pPr>
    </w:p>
    <w:p w14:paraId="49CEF858" w14:textId="77777777" w:rsidR="00225079" w:rsidRDefault="00225079" w:rsidP="00EB276C">
      <w:pPr>
        <w:pStyle w:val="a3"/>
        <w:spacing w:after="0" w:line="240" w:lineRule="auto"/>
        <w:jc w:val="center"/>
        <w:rPr>
          <w:rFonts w:ascii="Times New Roman" w:hAnsi="Times New Roman"/>
          <w:color w:val="000000"/>
          <w:sz w:val="26"/>
          <w:szCs w:val="26"/>
        </w:rPr>
      </w:pPr>
    </w:p>
    <w:p w14:paraId="241A36B7" w14:textId="77777777" w:rsidR="00225079" w:rsidRDefault="00225079" w:rsidP="00EB276C">
      <w:pPr>
        <w:pStyle w:val="a3"/>
        <w:spacing w:after="0" w:line="240" w:lineRule="auto"/>
        <w:jc w:val="center"/>
        <w:rPr>
          <w:rFonts w:ascii="Times New Roman" w:hAnsi="Times New Roman"/>
          <w:color w:val="000000"/>
          <w:sz w:val="26"/>
          <w:szCs w:val="26"/>
        </w:rPr>
      </w:pPr>
    </w:p>
    <w:p w14:paraId="1CB1CFCB" w14:textId="77777777" w:rsidR="00225079" w:rsidRDefault="00225079" w:rsidP="00EB276C">
      <w:pPr>
        <w:pStyle w:val="a3"/>
        <w:spacing w:after="0" w:line="240" w:lineRule="auto"/>
        <w:jc w:val="center"/>
        <w:rPr>
          <w:rFonts w:ascii="Times New Roman" w:hAnsi="Times New Roman"/>
          <w:color w:val="000000"/>
          <w:sz w:val="26"/>
          <w:szCs w:val="26"/>
        </w:rPr>
      </w:pPr>
    </w:p>
    <w:p w14:paraId="6C7D52E5" w14:textId="77777777" w:rsidR="00225079" w:rsidRDefault="00225079" w:rsidP="00225079">
      <w:pPr>
        <w:pStyle w:val="a3"/>
        <w:spacing w:after="0" w:line="240" w:lineRule="auto"/>
        <w:rPr>
          <w:rFonts w:ascii="Times New Roman" w:hAnsi="Times New Roman"/>
          <w:color w:val="000000"/>
          <w:sz w:val="26"/>
          <w:szCs w:val="26"/>
        </w:rPr>
      </w:pPr>
    </w:p>
    <w:p w14:paraId="1EE20538" w14:textId="77777777" w:rsidR="00225079" w:rsidRDefault="00225079" w:rsidP="00225079">
      <w:pPr>
        <w:pStyle w:val="a3"/>
        <w:spacing w:after="0" w:line="240" w:lineRule="auto"/>
        <w:rPr>
          <w:rFonts w:ascii="Times New Roman" w:hAnsi="Times New Roman"/>
          <w:color w:val="000000"/>
          <w:sz w:val="26"/>
          <w:szCs w:val="26"/>
        </w:rPr>
      </w:pPr>
    </w:p>
    <w:p w14:paraId="5FEEE9B8" w14:textId="77777777" w:rsidR="00225079" w:rsidRDefault="00225079" w:rsidP="00225079">
      <w:pPr>
        <w:pStyle w:val="a3"/>
        <w:spacing w:after="0" w:line="240" w:lineRule="auto"/>
        <w:rPr>
          <w:rFonts w:ascii="Times New Roman" w:hAnsi="Times New Roman"/>
          <w:color w:val="000000"/>
          <w:sz w:val="26"/>
          <w:szCs w:val="26"/>
        </w:rPr>
      </w:pPr>
    </w:p>
    <w:p w14:paraId="6B891068" w14:textId="77777777" w:rsidR="00225079" w:rsidRDefault="00225079" w:rsidP="00225079">
      <w:pPr>
        <w:pStyle w:val="a3"/>
        <w:spacing w:after="0" w:line="240" w:lineRule="auto"/>
        <w:rPr>
          <w:rFonts w:ascii="Times New Roman" w:hAnsi="Times New Roman"/>
          <w:color w:val="000000"/>
          <w:sz w:val="26"/>
          <w:szCs w:val="26"/>
        </w:rPr>
      </w:pPr>
    </w:p>
    <w:p w14:paraId="04475A73" w14:textId="3222F85F" w:rsidR="003D73FA" w:rsidRPr="00B7341E" w:rsidRDefault="00225079" w:rsidP="00B7341E">
      <w:pPr>
        <w:pStyle w:val="a3"/>
        <w:spacing w:after="0" w:line="240" w:lineRule="auto"/>
        <w:rPr>
          <w:rFonts w:ascii="Times New Roman" w:hAnsi="Times New Roman"/>
          <w:color w:val="000000"/>
          <w:sz w:val="36"/>
          <w:szCs w:val="36"/>
        </w:rPr>
      </w:pPr>
      <w:r>
        <w:rPr>
          <w:rFonts w:ascii="Times New Roman" w:hAnsi="Times New Roman"/>
          <w:color w:val="000000"/>
          <w:sz w:val="26"/>
          <w:szCs w:val="26"/>
        </w:rPr>
        <w:t xml:space="preserve">                              </w:t>
      </w:r>
      <w:r w:rsidRPr="00B7341E">
        <w:rPr>
          <w:rFonts w:ascii="Times New Roman" w:hAnsi="Times New Roman"/>
          <w:color w:val="000000"/>
          <w:sz w:val="32"/>
          <w:szCs w:val="32"/>
        </w:rPr>
        <w:t xml:space="preserve">        </w:t>
      </w:r>
      <w:r w:rsidR="003D73FA" w:rsidRPr="00B7341E">
        <w:rPr>
          <w:rFonts w:ascii="Times New Roman" w:hAnsi="Times New Roman"/>
          <w:color w:val="000000"/>
          <w:sz w:val="32"/>
          <w:szCs w:val="32"/>
        </w:rPr>
        <w:t xml:space="preserve">  </w:t>
      </w:r>
    </w:p>
    <w:p w14:paraId="40659A36" w14:textId="77777777" w:rsidR="0084744C" w:rsidRPr="00B7341E" w:rsidRDefault="0084744C" w:rsidP="0084744C">
      <w:pPr>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lastRenderedPageBreak/>
        <w:t xml:space="preserve">     </w:t>
      </w:r>
      <w:r w:rsidR="003D73FA" w:rsidRPr="00B7341E">
        <w:rPr>
          <w:rFonts w:ascii="Times New Roman" w:eastAsia="Calibri" w:hAnsi="Times New Roman" w:cs="Times New Roman"/>
          <w:sz w:val="32"/>
          <w:szCs w:val="32"/>
        </w:rPr>
        <w:t xml:space="preserve">Под </w:t>
      </w:r>
      <w:r w:rsidR="003D73FA" w:rsidRPr="00B7341E">
        <w:rPr>
          <w:rFonts w:ascii="Times New Roman" w:eastAsia="Calibri" w:hAnsi="Times New Roman" w:cs="Times New Roman"/>
          <w:b/>
          <w:i/>
          <w:sz w:val="32"/>
          <w:szCs w:val="32"/>
        </w:rPr>
        <w:t>неуспеваемостью</w:t>
      </w:r>
      <w:r w:rsidR="003D73FA" w:rsidRPr="00B7341E">
        <w:rPr>
          <w:rFonts w:ascii="Times New Roman" w:eastAsia="Calibri" w:hAnsi="Times New Roman" w:cs="Times New Roman"/>
          <w:sz w:val="32"/>
          <w:szCs w:val="32"/>
        </w:rPr>
        <w:t xml:space="preserve"> понимается несоответствие подготовки обучающихся требованиями содержания образования</w:t>
      </w:r>
      <w:r w:rsidR="008468C4" w:rsidRPr="00B7341E">
        <w:rPr>
          <w:rFonts w:ascii="Times New Roman" w:hAnsi="Times New Roman" w:cs="Times New Roman"/>
          <w:sz w:val="32"/>
          <w:szCs w:val="32"/>
        </w:rPr>
        <w:t>.</w:t>
      </w:r>
      <w:r w:rsidR="008468C4" w:rsidRPr="00B7341E">
        <w:rPr>
          <w:rFonts w:ascii="Times New Roman" w:hAnsi="Times New Roman" w:cs="Times New Roman"/>
          <w:b/>
          <w:i/>
          <w:sz w:val="32"/>
          <w:szCs w:val="32"/>
        </w:rPr>
        <w:t xml:space="preserve"> </w:t>
      </w:r>
    </w:p>
    <w:p w14:paraId="14D9D872" w14:textId="77777777" w:rsidR="00986B3B" w:rsidRPr="00B7341E" w:rsidRDefault="0084744C" w:rsidP="00986B3B">
      <w:pPr>
        <w:jc w:val="both"/>
        <w:rPr>
          <w:rFonts w:ascii="Times New Roman" w:eastAsia="Calibri" w:hAnsi="Times New Roman" w:cs="Times New Roman"/>
          <w:sz w:val="32"/>
          <w:szCs w:val="32"/>
        </w:rPr>
      </w:pPr>
      <w:r w:rsidRPr="00B7341E">
        <w:rPr>
          <w:rFonts w:ascii="Times New Roman" w:hAnsi="Times New Roman" w:cs="Times New Roman"/>
          <w:b/>
          <w:i/>
          <w:sz w:val="32"/>
          <w:szCs w:val="32"/>
        </w:rPr>
        <w:t xml:space="preserve">     </w:t>
      </w:r>
      <w:r w:rsidR="003D73FA" w:rsidRPr="00B7341E">
        <w:rPr>
          <w:rFonts w:ascii="Times New Roman" w:eastAsia="Calibri" w:hAnsi="Times New Roman" w:cs="Times New Roman"/>
          <w:b/>
          <w:i/>
          <w:sz w:val="32"/>
          <w:szCs w:val="32"/>
        </w:rPr>
        <w:t>Отставание</w:t>
      </w:r>
      <w:r w:rsidR="003D73FA" w:rsidRPr="00B7341E">
        <w:rPr>
          <w:rFonts w:ascii="Times New Roman" w:eastAsia="Calibri" w:hAnsi="Times New Roman" w:cs="Times New Roman"/>
          <w:sz w:val="32"/>
          <w:szCs w:val="32"/>
        </w:rPr>
        <w:t xml:space="preserve"> – это невыполнение требований (или одного из них) н</w:t>
      </w:r>
      <w:r w:rsidR="008468C4" w:rsidRPr="00B7341E">
        <w:rPr>
          <w:rFonts w:ascii="Times New Roman" w:hAnsi="Times New Roman" w:cs="Times New Roman"/>
          <w:sz w:val="32"/>
          <w:szCs w:val="32"/>
        </w:rPr>
        <w:t xml:space="preserve">а одном из промежуточных этапов </w:t>
      </w:r>
      <w:r w:rsidR="003D73FA" w:rsidRPr="00B7341E">
        <w:rPr>
          <w:rFonts w:ascii="Times New Roman" w:eastAsia="Calibri" w:hAnsi="Times New Roman" w:cs="Times New Roman"/>
          <w:sz w:val="32"/>
          <w:szCs w:val="32"/>
        </w:rPr>
        <w:t>учебного процесса</w:t>
      </w:r>
      <w:r w:rsidR="008468C4" w:rsidRPr="00B7341E">
        <w:rPr>
          <w:rFonts w:ascii="Times New Roman" w:hAnsi="Times New Roman" w:cs="Times New Roman"/>
          <w:sz w:val="32"/>
          <w:szCs w:val="32"/>
        </w:rPr>
        <w:t>.</w:t>
      </w:r>
      <w:r w:rsidR="003D73FA" w:rsidRPr="00B7341E">
        <w:rPr>
          <w:rFonts w:ascii="Times New Roman" w:eastAsia="Calibri" w:hAnsi="Times New Roman" w:cs="Times New Roman"/>
          <w:sz w:val="32"/>
          <w:szCs w:val="32"/>
        </w:rPr>
        <w:t xml:space="preserve"> </w:t>
      </w:r>
      <w:r w:rsidR="008468C4" w:rsidRPr="00B7341E">
        <w:rPr>
          <w:rFonts w:ascii="Times New Roman" w:hAnsi="Times New Roman" w:cs="Times New Roman"/>
          <w:sz w:val="32"/>
          <w:szCs w:val="32"/>
        </w:rPr>
        <w:t>«О</w:t>
      </w:r>
      <w:r w:rsidR="003D73FA" w:rsidRPr="00B7341E">
        <w:rPr>
          <w:rFonts w:ascii="Times New Roman" w:eastAsia="Calibri" w:hAnsi="Times New Roman" w:cs="Times New Roman"/>
          <w:sz w:val="32"/>
          <w:szCs w:val="32"/>
        </w:rPr>
        <w:t>тставание» обозначает и процесс накапливания невыполнения требований.</w:t>
      </w:r>
    </w:p>
    <w:p w14:paraId="04514431" w14:textId="77777777" w:rsidR="00303017" w:rsidRPr="00B7341E" w:rsidRDefault="00986B3B" w:rsidP="00986B3B">
      <w:pPr>
        <w:jc w:val="both"/>
        <w:rPr>
          <w:rFonts w:ascii="Times New Roman" w:hAnsi="Times New Roman" w:cs="Times New Roman"/>
          <w:sz w:val="32"/>
          <w:szCs w:val="32"/>
        </w:rPr>
      </w:pPr>
      <w:r w:rsidRPr="00B7341E">
        <w:rPr>
          <w:rFonts w:ascii="Times New Roman" w:eastAsia="Calibri" w:hAnsi="Times New Roman" w:cs="Times New Roman"/>
          <w:sz w:val="32"/>
          <w:szCs w:val="32"/>
        </w:rPr>
        <w:t xml:space="preserve">    </w:t>
      </w:r>
      <w:r w:rsidR="003D73FA" w:rsidRPr="00B7341E">
        <w:rPr>
          <w:rFonts w:ascii="Times New Roman" w:eastAsia="Calibri" w:hAnsi="Times New Roman" w:cs="Times New Roman"/>
          <w:sz w:val="32"/>
          <w:szCs w:val="32"/>
        </w:rPr>
        <w:t>Неуспеваемость и отставание - взаимосвязанные процессы</w:t>
      </w:r>
      <w:r w:rsidR="008468C4" w:rsidRPr="00B7341E">
        <w:rPr>
          <w:rFonts w:ascii="Times New Roman" w:hAnsi="Times New Roman" w:cs="Times New Roman"/>
          <w:sz w:val="32"/>
          <w:szCs w:val="32"/>
        </w:rPr>
        <w:t>.</w:t>
      </w:r>
      <w:r w:rsidR="003D73FA" w:rsidRPr="00B7341E">
        <w:rPr>
          <w:rFonts w:ascii="Times New Roman" w:hAnsi="Times New Roman" w:cs="Times New Roman"/>
          <w:sz w:val="32"/>
          <w:szCs w:val="32"/>
        </w:rPr>
        <w:t xml:space="preserve"> </w:t>
      </w:r>
      <w:r w:rsidR="003D73FA" w:rsidRPr="00B7341E">
        <w:rPr>
          <w:rFonts w:ascii="Times New Roman" w:eastAsia="Calibri" w:hAnsi="Times New Roman" w:cs="Times New Roman"/>
          <w:sz w:val="32"/>
          <w:szCs w:val="32"/>
        </w:rPr>
        <w:t>Неуспеваемость – это итог процесса отставания</w:t>
      </w:r>
      <w:r w:rsidR="008468C4" w:rsidRPr="00B7341E">
        <w:rPr>
          <w:rFonts w:ascii="Times New Roman" w:hAnsi="Times New Roman" w:cs="Times New Roman"/>
          <w:sz w:val="32"/>
          <w:szCs w:val="32"/>
        </w:rPr>
        <w:t>.</w:t>
      </w:r>
      <w:r w:rsidR="00303017" w:rsidRPr="00B7341E">
        <w:rPr>
          <w:b/>
          <w:i/>
          <w:sz w:val="32"/>
          <w:szCs w:val="32"/>
        </w:rPr>
        <w:t xml:space="preserve"> </w:t>
      </w:r>
    </w:p>
    <w:p w14:paraId="3CB1B6CF" w14:textId="77777777" w:rsidR="00303017" w:rsidRPr="00B7341E" w:rsidRDefault="00303017" w:rsidP="00303017">
      <w:pPr>
        <w:ind w:firstLine="708"/>
        <w:jc w:val="both"/>
        <w:rPr>
          <w:rFonts w:ascii="Times New Roman" w:hAnsi="Times New Roman" w:cs="Times New Roman"/>
          <w:b/>
          <w:i/>
          <w:sz w:val="32"/>
          <w:szCs w:val="32"/>
        </w:rPr>
      </w:pPr>
      <w:r w:rsidRPr="00B7341E">
        <w:rPr>
          <w:rFonts w:ascii="Times New Roman" w:hAnsi="Times New Roman" w:cs="Times New Roman"/>
          <w:b/>
          <w:i/>
          <w:sz w:val="32"/>
          <w:szCs w:val="32"/>
        </w:rPr>
        <w:t>Признаки неуспеваемости обучающихся:</w:t>
      </w:r>
    </w:p>
    <w:p w14:paraId="08BF0715" w14:textId="77777777" w:rsidR="00303017" w:rsidRPr="00B7341E" w:rsidRDefault="00303017" w:rsidP="00303017">
      <w:pPr>
        <w:numPr>
          <w:ilvl w:val="0"/>
          <w:numId w:val="2"/>
        </w:numPr>
        <w:spacing w:after="0" w:line="240" w:lineRule="auto"/>
        <w:jc w:val="both"/>
        <w:rPr>
          <w:rFonts w:ascii="Times New Roman" w:hAnsi="Times New Roman" w:cs="Times New Roman"/>
          <w:sz w:val="32"/>
          <w:szCs w:val="32"/>
        </w:rPr>
      </w:pPr>
      <w:r w:rsidRPr="00B7341E">
        <w:rPr>
          <w:rFonts w:ascii="Times New Roman" w:hAnsi="Times New Roman" w:cs="Times New Roman"/>
          <w:sz w:val="32"/>
          <w:szCs w:val="32"/>
        </w:rPr>
        <w:t>Наличие пробелов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w:t>
      </w:r>
    </w:p>
    <w:p w14:paraId="237F68FA" w14:textId="77777777" w:rsidR="00303017" w:rsidRPr="00B7341E" w:rsidRDefault="00303017" w:rsidP="00303017">
      <w:pPr>
        <w:numPr>
          <w:ilvl w:val="0"/>
          <w:numId w:val="2"/>
        </w:numPr>
        <w:spacing w:after="0" w:line="240" w:lineRule="auto"/>
        <w:jc w:val="both"/>
        <w:rPr>
          <w:rFonts w:ascii="Times New Roman" w:hAnsi="Times New Roman" w:cs="Times New Roman"/>
          <w:sz w:val="32"/>
          <w:szCs w:val="32"/>
        </w:rPr>
      </w:pPr>
      <w:r w:rsidRPr="00B7341E">
        <w:rPr>
          <w:rFonts w:ascii="Times New Roman" w:hAnsi="Times New Roman" w:cs="Times New Roman"/>
          <w:sz w:val="32"/>
          <w:szCs w:val="32"/>
        </w:rPr>
        <w:t>Наличие пробелов в навыках учебно-познавательной деятельности, снижающих темп работы настолько, что ученик не может за отведенное время овладеть необходимым объемом знаний, умений, навыков.</w:t>
      </w:r>
    </w:p>
    <w:p w14:paraId="69EB0912" w14:textId="77777777" w:rsidR="00303017" w:rsidRPr="00B7341E" w:rsidRDefault="00303017" w:rsidP="00303017">
      <w:pPr>
        <w:numPr>
          <w:ilvl w:val="0"/>
          <w:numId w:val="2"/>
        </w:numPr>
        <w:spacing w:after="0" w:line="240" w:lineRule="auto"/>
        <w:jc w:val="both"/>
        <w:rPr>
          <w:rFonts w:ascii="Times New Roman" w:hAnsi="Times New Roman" w:cs="Times New Roman"/>
          <w:sz w:val="32"/>
          <w:szCs w:val="32"/>
        </w:rPr>
      </w:pPr>
      <w:r w:rsidRPr="00B7341E">
        <w:rPr>
          <w:rFonts w:ascii="Times New Roman" w:hAnsi="Times New Roman" w:cs="Times New Roman"/>
          <w:sz w:val="32"/>
          <w:szCs w:val="32"/>
        </w:rPr>
        <w:t>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качества, необходимые для успешного учения.</w:t>
      </w:r>
    </w:p>
    <w:p w14:paraId="78C7F7F7" w14:textId="77777777" w:rsidR="00986B3B" w:rsidRPr="00B7341E" w:rsidRDefault="00986B3B" w:rsidP="00986B3B">
      <w:pPr>
        <w:jc w:val="both"/>
        <w:rPr>
          <w:rFonts w:ascii="Times New Roman" w:hAnsi="Times New Roman" w:cs="Times New Roman"/>
          <w:sz w:val="32"/>
          <w:szCs w:val="32"/>
        </w:rPr>
      </w:pPr>
    </w:p>
    <w:p w14:paraId="2A80A54F" w14:textId="77777777" w:rsidR="00303017" w:rsidRPr="00B7341E" w:rsidRDefault="00986B3B" w:rsidP="00986B3B">
      <w:pPr>
        <w:jc w:val="both"/>
        <w:rPr>
          <w:b/>
          <w:i/>
          <w:sz w:val="32"/>
          <w:szCs w:val="32"/>
        </w:rPr>
      </w:pPr>
      <w:r w:rsidRPr="00B7341E">
        <w:rPr>
          <w:rFonts w:ascii="Times New Roman" w:hAnsi="Times New Roman" w:cs="Times New Roman"/>
          <w:sz w:val="32"/>
          <w:szCs w:val="32"/>
        </w:rPr>
        <w:t xml:space="preserve">    </w:t>
      </w:r>
      <w:r w:rsidR="00225079" w:rsidRPr="00B7341E">
        <w:rPr>
          <w:rFonts w:ascii="Times New Roman" w:hAnsi="Times New Roman" w:cs="Times New Roman"/>
          <w:color w:val="000000"/>
          <w:sz w:val="32"/>
          <w:szCs w:val="32"/>
        </w:rPr>
        <w:t xml:space="preserve"> </w:t>
      </w:r>
      <w:r w:rsidR="00EB276C" w:rsidRPr="00B7341E">
        <w:rPr>
          <w:rFonts w:ascii="Times New Roman" w:hAnsi="Times New Roman"/>
          <w:color w:val="000000"/>
          <w:sz w:val="32"/>
          <w:szCs w:val="32"/>
        </w:rPr>
        <w:t xml:space="preserve">Успех - важнейший стимул активной деятельности человека. Этот психологический феномен особенно ярко проявляется в детском возрасте, когда другие мотивы и стимулы еще неустойчивы или слабо выражены. Ребенок, слабоуспевающий, отстающий от своих сверстников, быстро теряет интерес к учению и его познавательная активность на уроке приближается к нулевому уровню. </w:t>
      </w:r>
      <w:r w:rsidR="008468C4" w:rsidRPr="00B7341E">
        <w:rPr>
          <w:rFonts w:ascii="Times New Roman" w:hAnsi="Times New Roman"/>
          <w:color w:val="000000"/>
          <w:sz w:val="32"/>
          <w:szCs w:val="32"/>
        </w:rPr>
        <w:t xml:space="preserve">Поэтому </w:t>
      </w:r>
      <w:r w:rsidR="00EB276C" w:rsidRPr="00B7341E">
        <w:rPr>
          <w:rFonts w:ascii="Times New Roman" w:hAnsi="Times New Roman"/>
          <w:color w:val="000000"/>
          <w:sz w:val="32"/>
          <w:szCs w:val="32"/>
        </w:rPr>
        <w:t>учебный материал должен подаваться в такой форме, чтобы у школьников вызвать эмоциональный отклик, активизировать познавательные психические процессы.</w:t>
      </w:r>
      <w:r w:rsidR="00303017" w:rsidRPr="00B7341E">
        <w:rPr>
          <w:b/>
          <w:i/>
          <w:sz w:val="32"/>
          <w:szCs w:val="32"/>
        </w:rPr>
        <w:t xml:space="preserve"> </w:t>
      </w:r>
    </w:p>
    <w:p w14:paraId="245294CD" w14:textId="77777777" w:rsidR="00EB276C" w:rsidRPr="00B7341E" w:rsidRDefault="00986B3B" w:rsidP="00475413">
      <w:pPr>
        <w:pStyle w:val="a3"/>
        <w:rPr>
          <w:rFonts w:ascii="Times New Roman" w:hAnsi="Times New Roman"/>
          <w:b/>
          <w:i/>
          <w:color w:val="000000"/>
          <w:sz w:val="32"/>
          <w:szCs w:val="32"/>
        </w:rPr>
      </w:pPr>
      <w:r w:rsidRPr="00B7341E">
        <w:rPr>
          <w:rFonts w:ascii="Times New Roman" w:hAnsi="Times New Roman"/>
          <w:b/>
          <w:i/>
          <w:color w:val="000000"/>
          <w:sz w:val="32"/>
          <w:szCs w:val="32"/>
        </w:rPr>
        <w:t xml:space="preserve">    </w:t>
      </w:r>
      <w:r w:rsidR="00EB276C" w:rsidRPr="00B7341E">
        <w:rPr>
          <w:rFonts w:ascii="Times New Roman" w:hAnsi="Times New Roman"/>
          <w:b/>
          <w:i/>
          <w:color w:val="000000"/>
          <w:sz w:val="32"/>
          <w:szCs w:val="32"/>
        </w:rPr>
        <w:t>Содержательные метод</w:t>
      </w:r>
      <w:r w:rsidR="00475413" w:rsidRPr="00B7341E">
        <w:rPr>
          <w:rFonts w:ascii="Times New Roman" w:hAnsi="Times New Roman"/>
          <w:b/>
          <w:i/>
          <w:color w:val="000000"/>
          <w:sz w:val="32"/>
          <w:szCs w:val="32"/>
        </w:rPr>
        <w:t>ы стимулирования:       </w:t>
      </w:r>
    </w:p>
    <w:p w14:paraId="0F2352CB" w14:textId="77777777" w:rsidR="00EB276C" w:rsidRPr="00B7341E" w:rsidRDefault="00EB276C" w:rsidP="00475413">
      <w:pPr>
        <w:rPr>
          <w:rFonts w:ascii="Times New Roman" w:hAnsi="Times New Roman" w:cs="Times New Roman"/>
          <w:i/>
          <w:sz w:val="32"/>
          <w:szCs w:val="32"/>
        </w:rPr>
      </w:pPr>
      <w:r w:rsidRPr="00B7341E">
        <w:rPr>
          <w:rFonts w:ascii="Times New Roman" w:hAnsi="Times New Roman" w:cs="Times New Roman"/>
          <w:i/>
          <w:sz w:val="32"/>
          <w:szCs w:val="32"/>
        </w:rPr>
        <w:lastRenderedPageBreak/>
        <w:t>а)  эмо</w:t>
      </w:r>
      <w:r w:rsidR="008D719D" w:rsidRPr="00B7341E">
        <w:rPr>
          <w:rFonts w:ascii="Times New Roman" w:hAnsi="Times New Roman" w:cs="Times New Roman"/>
          <w:i/>
          <w:sz w:val="32"/>
          <w:szCs w:val="32"/>
        </w:rPr>
        <w:t>ционально-образный:</w:t>
      </w:r>
    </w:p>
    <w:p w14:paraId="592BF2D0" w14:textId="77777777" w:rsidR="00EB276C" w:rsidRPr="00B7341E" w:rsidRDefault="00986B3B" w:rsidP="00475413">
      <w:pPr>
        <w:rPr>
          <w:rFonts w:ascii="Times New Roman" w:hAnsi="Times New Roman" w:cs="Times New Roman"/>
          <w:sz w:val="32"/>
          <w:szCs w:val="32"/>
        </w:rPr>
      </w:pPr>
      <w:r w:rsidRPr="00B7341E">
        <w:rPr>
          <w:rFonts w:ascii="Times New Roman" w:hAnsi="Times New Roman" w:cs="Times New Roman"/>
          <w:sz w:val="32"/>
          <w:szCs w:val="32"/>
        </w:rPr>
        <w:t xml:space="preserve">    </w:t>
      </w:r>
      <w:r w:rsidR="00EB276C" w:rsidRPr="00B7341E">
        <w:rPr>
          <w:rFonts w:ascii="Times New Roman" w:hAnsi="Times New Roman" w:cs="Times New Roman"/>
          <w:sz w:val="32"/>
          <w:szCs w:val="32"/>
        </w:rPr>
        <w:t>С потребностью в эмоциональном общении человек рождается, поэтому большую роль в обучении младших школьников играют эмоциональные методы мотивации и стимулирования.</w:t>
      </w:r>
      <w:r w:rsidR="008D719D" w:rsidRPr="00B7341E">
        <w:rPr>
          <w:rFonts w:ascii="Times New Roman" w:hAnsi="Times New Roman" w:cs="Times New Roman"/>
          <w:sz w:val="32"/>
          <w:szCs w:val="32"/>
        </w:rPr>
        <w:t xml:space="preserve"> </w:t>
      </w:r>
      <w:r w:rsidR="00EB276C" w:rsidRPr="00B7341E">
        <w:rPr>
          <w:rFonts w:ascii="Times New Roman" w:hAnsi="Times New Roman" w:cs="Times New Roman"/>
          <w:sz w:val="32"/>
          <w:szCs w:val="32"/>
        </w:rPr>
        <w:t xml:space="preserve"> К ним относятся:          </w:t>
      </w:r>
    </w:p>
    <w:p w14:paraId="060EF0D4" w14:textId="77777777" w:rsidR="00986B3B" w:rsidRPr="00B7341E" w:rsidRDefault="00EB276C" w:rsidP="00986B3B">
      <w:pPr>
        <w:rPr>
          <w:rFonts w:ascii="Times New Roman" w:hAnsi="Times New Roman" w:cs="Times New Roman"/>
          <w:sz w:val="32"/>
          <w:szCs w:val="32"/>
        </w:rPr>
      </w:pPr>
      <w:r w:rsidRPr="00B7341E">
        <w:rPr>
          <w:rFonts w:ascii="Times New Roman" w:hAnsi="Times New Roman" w:cs="Times New Roman"/>
          <w:sz w:val="32"/>
          <w:szCs w:val="32"/>
        </w:rPr>
        <w:t>– </w:t>
      </w:r>
      <w:r w:rsidR="00475413" w:rsidRPr="00B7341E">
        <w:rPr>
          <w:rFonts w:ascii="Times New Roman" w:hAnsi="Times New Roman" w:cs="Times New Roman"/>
          <w:sz w:val="32"/>
          <w:szCs w:val="32"/>
        </w:rPr>
        <w:t xml:space="preserve">поощрение </w:t>
      </w:r>
      <w:r w:rsidRPr="00B7341E">
        <w:rPr>
          <w:rFonts w:ascii="Times New Roman" w:hAnsi="Times New Roman" w:cs="Times New Roman"/>
          <w:sz w:val="32"/>
          <w:szCs w:val="32"/>
        </w:rPr>
        <w:t>и порицание;</w:t>
      </w:r>
      <w:r w:rsidRPr="00B7341E">
        <w:rPr>
          <w:rFonts w:ascii="Times New Roman" w:hAnsi="Times New Roman" w:cs="Times New Roman"/>
          <w:sz w:val="32"/>
          <w:szCs w:val="32"/>
        </w:rPr>
        <w:br/>
        <w:t>– учебно-познавательные игры – создание ситуации успеха;</w:t>
      </w:r>
      <w:r w:rsidRPr="00B7341E">
        <w:rPr>
          <w:rFonts w:ascii="Times New Roman" w:hAnsi="Times New Roman" w:cs="Times New Roman"/>
          <w:sz w:val="32"/>
          <w:szCs w:val="32"/>
        </w:rPr>
        <w:br/>
        <w:t>– стимулирующее оценивание;</w:t>
      </w:r>
      <w:r w:rsidRPr="00B7341E">
        <w:rPr>
          <w:rFonts w:ascii="Times New Roman" w:hAnsi="Times New Roman" w:cs="Times New Roman"/>
          <w:sz w:val="32"/>
          <w:szCs w:val="32"/>
        </w:rPr>
        <w:br/>
        <w:t>– свободный выбор заданий;</w:t>
      </w:r>
      <w:r w:rsidRPr="00B7341E">
        <w:rPr>
          <w:rFonts w:ascii="Times New Roman" w:hAnsi="Times New Roman" w:cs="Times New Roman"/>
          <w:sz w:val="32"/>
          <w:szCs w:val="32"/>
        </w:rPr>
        <w:br/>
        <w:t>– удовлетворение желания быть значимой личностью.</w:t>
      </w:r>
    </w:p>
    <w:p w14:paraId="0639B1A3" w14:textId="77777777" w:rsidR="00986B3B" w:rsidRPr="00B7341E" w:rsidRDefault="00986B3B" w:rsidP="00986B3B">
      <w:pPr>
        <w:rPr>
          <w:rFonts w:ascii="Times New Roman" w:hAnsi="Times New Roman" w:cs="Times New Roman"/>
          <w:color w:val="000000"/>
          <w:sz w:val="32"/>
          <w:szCs w:val="32"/>
        </w:rPr>
      </w:pPr>
      <w:r w:rsidRPr="00B7341E">
        <w:rPr>
          <w:rFonts w:ascii="Times New Roman" w:hAnsi="Times New Roman" w:cs="Times New Roman"/>
          <w:sz w:val="32"/>
          <w:szCs w:val="32"/>
        </w:rPr>
        <w:t xml:space="preserve">    </w:t>
      </w:r>
      <w:r w:rsidR="004A3932"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Методы поощрения и порицания давно используют в учебно-воспитательной практике. К ним прибегают в тех случаях, когда надо усилить положительные побуждения или, наоборот, затормозить отрицательные.</w:t>
      </w:r>
    </w:p>
    <w:p w14:paraId="6E606BAA" w14:textId="77777777" w:rsidR="00986B3B" w:rsidRPr="00B7341E" w:rsidRDefault="00986B3B" w:rsidP="00986B3B">
      <w:pPr>
        <w:rPr>
          <w:rFonts w:ascii="Times New Roman" w:hAnsi="Times New Roman" w:cs="Times New Roman"/>
          <w:color w:val="000000"/>
          <w:sz w:val="32"/>
          <w:szCs w:val="32"/>
        </w:rPr>
      </w:pPr>
      <w:r w:rsidRPr="00B7341E">
        <w:rPr>
          <w:rFonts w:ascii="Times New Roman" w:hAnsi="Times New Roman" w:cs="Times New Roman"/>
          <w:color w:val="000000"/>
          <w:sz w:val="32"/>
          <w:szCs w:val="32"/>
        </w:rPr>
        <w:t xml:space="preserve">    </w:t>
      </w:r>
      <w:r w:rsidR="004A3932"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Круг поощрений в школе весьма разнообразен. </w:t>
      </w:r>
      <w:r w:rsidR="00EB276C" w:rsidRPr="00B7341E">
        <w:rPr>
          <w:rFonts w:ascii="Times New Roman" w:hAnsi="Times New Roman" w:cs="Times New Roman"/>
          <w:b/>
          <w:color w:val="000000"/>
          <w:sz w:val="32"/>
          <w:szCs w:val="32"/>
        </w:rPr>
        <w:t>     </w:t>
      </w:r>
      <w:r w:rsidR="00EB276C" w:rsidRPr="00B7341E">
        <w:rPr>
          <w:rFonts w:ascii="Times New Roman" w:hAnsi="Times New Roman" w:cs="Times New Roman"/>
          <w:color w:val="000000"/>
          <w:sz w:val="32"/>
          <w:szCs w:val="32"/>
        </w:rPr>
        <w:t>Применение порицаний и других видов наказания является исключением в формировании мотивов учения, и, как правило, этот метод применяется лишь в вынужденных ситуациях.</w:t>
      </w:r>
    </w:p>
    <w:p w14:paraId="040F5478" w14:textId="77777777" w:rsidR="00986B3B" w:rsidRPr="00B7341E" w:rsidRDefault="00986B3B" w:rsidP="00986B3B">
      <w:pPr>
        <w:rPr>
          <w:rFonts w:ascii="Times New Roman" w:hAnsi="Times New Roman" w:cs="Times New Roman"/>
          <w:color w:val="000000"/>
          <w:sz w:val="32"/>
          <w:szCs w:val="32"/>
        </w:rPr>
      </w:pPr>
      <w:r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Поддерживать интерес ребёнка к учёбе помогут </w:t>
      </w:r>
      <w:r w:rsidR="00EB276C" w:rsidRPr="00B7341E">
        <w:rPr>
          <w:rFonts w:ascii="Times New Roman" w:hAnsi="Times New Roman" w:cs="Times New Roman"/>
          <w:i/>
          <w:color w:val="000000"/>
          <w:sz w:val="32"/>
          <w:szCs w:val="32"/>
        </w:rPr>
        <w:t>учебно-познавательные</w:t>
      </w:r>
      <w:r w:rsidR="00EB276C" w:rsidRPr="00B7341E">
        <w:rPr>
          <w:rFonts w:ascii="Times New Roman" w:hAnsi="Times New Roman" w:cs="Times New Roman"/>
          <w:i/>
          <w:color w:val="000000"/>
          <w:sz w:val="32"/>
          <w:szCs w:val="32"/>
          <w:u w:val="single"/>
        </w:rPr>
        <w:t xml:space="preserve"> </w:t>
      </w:r>
      <w:r w:rsidR="00EB276C" w:rsidRPr="00B7341E">
        <w:rPr>
          <w:rFonts w:ascii="Times New Roman" w:hAnsi="Times New Roman" w:cs="Times New Roman"/>
          <w:i/>
          <w:color w:val="000000"/>
          <w:sz w:val="32"/>
          <w:szCs w:val="32"/>
        </w:rPr>
        <w:t>игры</w:t>
      </w:r>
      <w:r w:rsidR="00EB276C" w:rsidRPr="00B7341E">
        <w:rPr>
          <w:rFonts w:ascii="Times New Roman" w:hAnsi="Times New Roman" w:cs="Times New Roman"/>
          <w:color w:val="000000"/>
          <w:sz w:val="32"/>
          <w:szCs w:val="32"/>
        </w:rPr>
        <w:t xml:space="preserve">. Игра для младших школьников - любимая форма деятельности. В игре, осваивая игровые роли, дети обогащают свой социальный опыт, учатся адаптироваться в незнакомых условиях, тренируют свои силы, развивают способности и умения. Игра помогает сделать любой учебный материал увлекательным, вызывает у учеников глубокое удовлетворение, создает радостное рабочее настроение, облегчает процесс усвоения знаний. </w:t>
      </w:r>
    </w:p>
    <w:p w14:paraId="5B282EDF" w14:textId="77777777" w:rsidR="00986B3B" w:rsidRPr="00B7341E" w:rsidRDefault="00986B3B" w:rsidP="00986B3B">
      <w:pPr>
        <w:rPr>
          <w:rFonts w:ascii="Times New Roman" w:hAnsi="Times New Roman"/>
          <w:color w:val="000000"/>
          <w:sz w:val="32"/>
          <w:szCs w:val="32"/>
        </w:rPr>
      </w:pPr>
      <w:r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 xml:space="preserve">В основном, на практике используются </w:t>
      </w:r>
      <w:r w:rsidR="00EB276C" w:rsidRPr="00B7341E">
        <w:rPr>
          <w:rFonts w:ascii="Times New Roman" w:hAnsi="Times New Roman" w:cs="Times New Roman"/>
          <w:i/>
          <w:color w:val="000000"/>
          <w:sz w:val="32"/>
          <w:szCs w:val="32"/>
        </w:rPr>
        <w:t>словесно-дидактические игры</w:t>
      </w:r>
      <w:r w:rsidR="00EB276C" w:rsidRPr="00B7341E">
        <w:rPr>
          <w:rFonts w:ascii="Times New Roman" w:hAnsi="Times New Roman" w:cs="Times New Roman"/>
          <w:color w:val="000000"/>
          <w:sz w:val="32"/>
          <w:szCs w:val="32"/>
        </w:rPr>
        <w:t xml:space="preserve">. Они построены на словах и действиях играющих. Ценны игры с предметами, игрушками, а также настольно-печатные игры. В процессе игры на уроках обучающиеся незаметно для себя </w:t>
      </w:r>
      <w:r w:rsidR="00EB276C" w:rsidRPr="00B7341E">
        <w:rPr>
          <w:rFonts w:ascii="Times New Roman" w:hAnsi="Times New Roman" w:cs="Times New Roman"/>
          <w:color w:val="000000"/>
          <w:sz w:val="32"/>
          <w:szCs w:val="32"/>
        </w:rPr>
        <w:lastRenderedPageBreak/>
        <w:t>выполняют задания различной трудности. Использование дидактических игр на уроках имеет как свои положительные, так и отрицательные стороны. Поэтому очень важно, включая в урок игру, соблюсти меру, тщательно взвесить и проанализировать положительный эффект от игры и те негативные моменты, которые могут возникнуть</w:t>
      </w:r>
      <w:r w:rsidR="00EB276C" w:rsidRPr="00B7341E">
        <w:rPr>
          <w:rFonts w:ascii="Times New Roman" w:hAnsi="Times New Roman"/>
          <w:color w:val="000000"/>
          <w:sz w:val="32"/>
          <w:szCs w:val="32"/>
        </w:rPr>
        <w:t>.</w:t>
      </w:r>
    </w:p>
    <w:p w14:paraId="2F9B1274" w14:textId="77777777" w:rsidR="00986B3B" w:rsidRPr="00B7341E" w:rsidRDefault="00986B3B" w:rsidP="00986B3B">
      <w:pPr>
        <w:rPr>
          <w:rFonts w:ascii="Times New Roman" w:hAnsi="Times New Roman" w:cs="Times New Roman"/>
          <w:color w:val="000000"/>
          <w:sz w:val="32"/>
          <w:szCs w:val="32"/>
        </w:rPr>
      </w:pPr>
      <w:r w:rsidRPr="00B7341E">
        <w:rPr>
          <w:rFonts w:ascii="Times New Roman" w:hAnsi="Times New Roman"/>
          <w:color w:val="000000"/>
          <w:sz w:val="32"/>
          <w:szCs w:val="32"/>
        </w:rPr>
        <w:t xml:space="preserve">    </w:t>
      </w:r>
      <w:r w:rsidR="00EB276C" w:rsidRPr="00B7341E">
        <w:rPr>
          <w:rFonts w:ascii="Times New Roman" w:hAnsi="Times New Roman" w:cs="Times New Roman"/>
          <w:color w:val="000000"/>
          <w:sz w:val="32"/>
          <w:szCs w:val="32"/>
        </w:rPr>
        <w:t> Включение школьника в процесс обучения поможет создание </w:t>
      </w:r>
      <w:r w:rsidR="00EB276C" w:rsidRPr="00B7341E">
        <w:rPr>
          <w:rFonts w:ascii="Times New Roman" w:hAnsi="Times New Roman" w:cs="Times New Roman"/>
          <w:i/>
          <w:color w:val="000000"/>
          <w:sz w:val="32"/>
          <w:szCs w:val="32"/>
        </w:rPr>
        <w:t>наглядно-образных представлений</w:t>
      </w:r>
      <w:r w:rsidR="00EB276C" w:rsidRPr="00B7341E">
        <w:rPr>
          <w:rFonts w:ascii="Times New Roman" w:hAnsi="Times New Roman" w:cs="Times New Roman"/>
          <w:color w:val="000000"/>
          <w:sz w:val="32"/>
          <w:szCs w:val="32"/>
        </w:rPr>
        <w:t>. Без них нельзя себе представить успешное осуществление задач связи обучения с жизнью. </w:t>
      </w:r>
      <w:r w:rsidR="002920A9"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Это наглядный показ </w:t>
      </w:r>
      <w:r w:rsidR="00EB276C" w:rsidRPr="00B7341E">
        <w:rPr>
          <w:rFonts w:ascii="Times New Roman" w:hAnsi="Times New Roman" w:cs="Times New Roman"/>
          <w:i/>
          <w:color w:val="000000"/>
          <w:sz w:val="32"/>
          <w:szCs w:val="32"/>
        </w:rPr>
        <w:t>коллекций различных предметов, материалов, наглядных пособий и опытов, демонстрация предметов, схем и таблиц, картин, специальных учебных фильмов, использование информационных компьютерных технологий</w:t>
      </w:r>
      <w:r w:rsidR="00315AA0"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 xml:space="preserve"> Учитель не сможет ничего добиться, пока у него не будет чего-то захватывающего.</w:t>
      </w:r>
    </w:p>
    <w:p w14:paraId="6B1FC621" w14:textId="77777777" w:rsidR="00EB276C" w:rsidRPr="00B7341E" w:rsidRDefault="00986B3B" w:rsidP="00986B3B">
      <w:pPr>
        <w:rPr>
          <w:rFonts w:ascii="Times New Roman" w:hAnsi="Times New Roman" w:cs="Times New Roman"/>
          <w:sz w:val="32"/>
          <w:szCs w:val="32"/>
        </w:rPr>
      </w:pPr>
      <w:r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При создании </w:t>
      </w:r>
      <w:r w:rsidR="00EB276C" w:rsidRPr="00B7341E">
        <w:rPr>
          <w:rFonts w:ascii="Times New Roman" w:hAnsi="Times New Roman" w:cs="Times New Roman"/>
          <w:i/>
          <w:color w:val="000000"/>
          <w:sz w:val="32"/>
          <w:szCs w:val="32"/>
        </w:rPr>
        <w:t>ситуации успеха</w:t>
      </w:r>
      <w:r w:rsidR="00EB276C" w:rsidRPr="00B7341E">
        <w:rPr>
          <w:rFonts w:ascii="Times New Roman" w:hAnsi="Times New Roman" w:cs="Times New Roman"/>
          <w:color w:val="000000"/>
          <w:sz w:val="32"/>
          <w:szCs w:val="32"/>
        </w:rPr>
        <w:t> необходимо вспомнить ряд заповедей, которые сформулировал В. А. Сухомлинский:</w:t>
      </w:r>
    </w:p>
    <w:p w14:paraId="3D00BF99" w14:textId="77777777" w:rsidR="00315AA0" w:rsidRPr="00B7341E" w:rsidRDefault="004A3932" w:rsidP="00315AA0">
      <w:pPr>
        <w:pStyle w:val="a3"/>
        <w:rPr>
          <w:rFonts w:ascii="Times New Roman" w:hAnsi="Times New Roman" w:cs="Times New Roman"/>
          <w:b/>
          <w:color w:val="000000"/>
          <w:sz w:val="32"/>
          <w:szCs w:val="32"/>
        </w:rPr>
      </w:pPr>
      <w:r w:rsidRPr="00B7341E">
        <w:rPr>
          <w:rFonts w:ascii="Times New Roman" w:hAnsi="Times New Roman" w:cs="Times New Roman"/>
          <w:i/>
          <w:color w:val="000000"/>
          <w:sz w:val="32"/>
          <w:szCs w:val="32"/>
        </w:rPr>
        <w:t xml:space="preserve">– Нет </w:t>
      </w:r>
      <w:r w:rsidR="00EB276C" w:rsidRPr="00B7341E">
        <w:rPr>
          <w:rFonts w:ascii="Times New Roman" w:hAnsi="Times New Roman" w:cs="Times New Roman"/>
          <w:i/>
          <w:color w:val="000000"/>
          <w:sz w:val="32"/>
          <w:szCs w:val="32"/>
        </w:rPr>
        <w:t>единых для всех школьников предпосылок успеха.</w:t>
      </w:r>
      <w:r w:rsidR="00EB276C" w:rsidRPr="00B7341E">
        <w:rPr>
          <w:rFonts w:ascii="Times New Roman" w:hAnsi="Times New Roman" w:cs="Times New Roman"/>
          <w:i/>
          <w:color w:val="000000"/>
          <w:sz w:val="32"/>
          <w:szCs w:val="32"/>
        </w:rPr>
        <w:br/>
        <w:t>– Важно определить, на что способен каждый</w:t>
      </w:r>
      <w:r w:rsidRPr="00B7341E">
        <w:rPr>
          <w:rFonts w:ascii="Times New Roman" w:hAnsi="Times New Roman" w:cs="Times New Roman"/>
          <w:i/>
          <w:color w:val="000000"/>
          <w:sz w:val="32"/>
          <w:szCs w:val="32"/>
        </w:rPr>
        <w:t xml:space="preserve"> ученик в данный момент учебной</w:t>
      </w:r>
      <w:r w:rsidR="002920A9" w:rsidRPr="00B7341E">
        <w:rPr>
          <w:rFonts w:ascii="Times New Roman" w:hAnsi="Times New Roman" w:cs="Times New Roman"/>
          <w:i/>
          <w:color w:val="000000"/>
          <w:sz w:val="32"/>
          <w:szCs w:val="32"/>
        </w:rPr>
        <w:t xml:space="preserve"> </w:t>
      </w:r>
      <w:r w:rsidR="00EB276C" w:rsidRPr="00B7341E">
        <w:rPr>
          <w:rFonts w:ascii="Times New Roman" w:hAnsi="Times New Roman" w:cs="Times New Roman"/>
          <w:i/>
          <w:color w:val="000000"/>
          <w:sz w:val="32"/>
          <w:szCs w:val="32"/>
        </w:rPr>
        <w:t>деятельности.</w:t>
      </w:r>
      <w:r w:rsidR="00EB276C" w:rsidRPr="00B7341E">
        <w:rPr>
          <w:rFonts w:ascii="Times New Roman" w:hAnsi="Times New Roman" w:cs="Times New Roman"/>
          <w:i/>
          <w:color w:val="000000"/>
          <w:sz w:val="32"/>
          <w:szCs w:val="32"/>
        </w:rPr>
        <w:br/>
        <w:t>– Нельзя требовать от ученика невозможного.</w:t>
      </w:r>
      <w:r w:rsidR="00EB276C" w:rsidRPr="00B7341E">
        <w:rPr>
          <w:rFonts w:ascii="Times New Roman" w:hAnsi="Times New Roman" w:cs="Times New Roman"/>
          <w:i/>
          <w:color w:val="000000"/>
          <w:sz w:val="32"/>
          <w:szCs w:val="32"/>
        </w:rPr>
        <w:br/>
        <w:t>– Раскрыть силы и возможности каждого ребёнка, дать ему радость успеха в умственном труде</w:t>
      </w:r>
      <w:r w:rsidR="00EB276C" w:rsidRPr="00B7341E">
        <w:rPr>
          <w:rFonts w:ascii="Times New Roman" w:hAnsi="Times New Roman" w:cs="Times New Roman"/>
          <w:b/>
          <w:color w:val="000000"/>
          <w:sz w:val="32"/>
          <w:szCs w:val="32"/>
        </w:rPr>
        <w:t>.</w:t>
      </w:r>
      <w:r w:rsidR="00EB276C" w:rsidRPr="00B7341E">
        <w:rPr>
          <w:rFonts w:ascii="Times New Roman" w:hAnsi="Times New Roman" w:cs="Times New Roman"/>
          <w:b/>
          <w:color w:val="000000"/>
          <w:sz w:val="32"/>
          <w:szCs w:val="32"/>
        </w:rPr>
        <w:br/>
      </w:r>
      <w:r w:rsidR="00EB276C" w:rsidRPr="00B7341E">
        <w:rPr>
          <w:rFonts w:ascii="Times New Roman" w:hAnsi="Times New Roman" w:cs="Times New Roman"/>
          <w:i/>
          <w:color w:val="000000"/>
          <w:sz w:val="32"/>
          <w:szCs w:val="32"/>
        </w:rPr>
        <w:t>– Определить индивидуальную тропинку успеха в учебной деятельности каждого ученика. Беречь эту тропинку и огонёк желания быть хорошим.</w:t>
      </w:r>
    </w:p>
    <w:p w14:paraId="60C321BA" w14:textId="77777777" w:rsidR="00986B3B" w:rsidRPr="00B7341E" w:rsidRDefault="00671B18" w:rsidP="00986B3B">
      <w:pPr>
        <w:pStyle w:val="a3"/>
        <w:rPr>
          <w:rFonts w:ascii="Times New Roman" w:hAnsi="Times New Roman" w:cs="Times New Roman"/>
          <w:b/>
          <w:color w:val="000000"/>
          <w:sz w:val="32"/>
          <w:szCs w:val="32"/>
        </w:rPr>
      </w:pPr>
      <w:r w:rsidRPr="00B7341E">
        <w:rPr>
          <w:rFonts w:ascii="Times New Roman" w:hAnsi="Times New Roman" w:cs="Times New Roman"/>
          <w:color w:val="000000"/>
          <w:sz w:val="32"/>
          <w:szCs w:val="32"/>
        </w:rPr>
        <w:t xml:space="preserve"> </w:t>
      </w:r>
    </w:p>
    <w:p w14:paraId="38F1D1E9" w14:textId="77777777" w:rsidR="00986B3B" w:rsidRPr="00B7341E" w:rsidRDefault="00986B3B" w:rsidP="00986B3B">
      <w:pPr>
        <w:pStyle w:val="a3"/>
        <w:rPr>
          <w:rFonts w:ascii="Times New Roman" w:hAnsi="Times New Roman" w:cs="Times New Roman"/>
          <w:color w:val="000000"/>
          <w:sz w:val="32"/>
          <w:szCs w:val="32"/>
        </w:rPr>
      </w:pPr>
      <w:r w:rsidRPr="00B7341E">
        <w:rPr>
          <w:rFonts w:ascii="Times New Roman" w:hAnsi="Times New Roman" w:cs="Times New Roman"/>
          <w:b/>
          <w:color w:val="000000"/>
          <w:sz w:val="32"/>
          <w:szCs w:val="32"/>
        </w:rPr>
        <w:t xml:space="preserve">    </w:t>
      </w:r>
      <w:r w:rsidR="00EB276C" w:rsidRPr="00B7341E">
        <w:rPr>
          <w:rFonts w:ascii="Times New Roman" w:hAnsi="Times New Roman" w:cs="Times New Roman"/>
          <w:color w:val="000000"/>
          <w:sz w:val="32"/>
          <w:szCs w:val="32"/>
        </w:rPr>
        <w:t>При проверке знан</w:t>
      </w:r>
      <w:r w:rsidR="008D719D" w:rsidRPr="00B7341E">
        <w:rPr>
          <w:rFonts w:ascii="Times New Roman" w:hAnsi="Times New Roman" w:cs="Times New Roman"/>
          <w:color w:val="000000"/>
          <w:sz w:val="32"/>
          <w:szCs w:val="32"/>
        </w:rPr>
        <w:t xml:space="preserve">ий обучающихся большое значение </w:t>
      </w:r>
      <w:r w:rsidR="00EB276C" w:rsidRPr="00B7341E">
        <w:rPr>
          <w:rFonts w:ascii="Times New Roman" w:hAnsi="Times New Roman" w:cs="Times New Roman"/>
          <w:color w:val="000000"/>
          <w:sz w:val="32"/>
          <w:szCs w:val="32"/>
        </w:rPr>
        <w:t>имеет </w:t>
      </w:r>
      <w:r w:rsidR="00EB276C" w:rsidRPr="00B7341E">
        <w:rPr>
          <w:rFonts w:ascii="Times New Roman" w:hAnsi="Times New Roman" w:cs="Times New Roman"/>
          <w:i/>
          <w:color w:val="000000"/>
          <w:sz w:val="32"/>
          <w:szCs w:val="32"/>
        </w:rPr>
        <w:t>стимулирующее оценивание.</w:t>
      </w:r>
      <w:r w:rsidR="00EB276C" w:rsidRPr="00B7341E">
        <w:rPr>
          <w:rFonts w:ascii="Times New Roman" w:hAnsi="Times New Roman" w:cs="Times New Roman"/>
          <w:color w:val="000000"/>
          <w:sz w:val="32"/>
          <w:szCs w:val="32"/>
        </w:rPr>
        <w:t xml:space="preserve"> Выявление знаний – это начальный этап проверки при условии, если будет охвачен каждый ученик и оценен по результатам его личной учебной деятельности. Важно также, чтобы каждый учитель во время оценивания создавал </w:t>
      </w:r>
      <w:proofErr w:type="spellStart"/>
      <w:r w:rsidR="00EB276C" w:rsidRPr="00B7341E">
        <w:rPr>
          <w:rFonts w:ascii="Times New Roman" w:hAnsi="Times New Roman" w:cs="Times New Roman"/>
          <w:color w:val="000000"/>
          <w:sz w:val="32"/>
          <w:szCs w:val="32"/>
        </w:rPr>
        <w:lastRenderedPageBreak/>
        <w:t>атмocфepу</w:t>
      </w:r>
      <w:proofErr w:type="spellEnd"/>
      <w:r w:rsidR="00EB276C" w:rsidRPr="00B7341E">
        <w:rPr>
          <w:rFonts w:ascii="Times New Roman" w:hAnsi="Times New Roman" w:cs="Times New Roman"/>
          <w:color w:val="000000"/>
          <w:sz w:val="32"/>
          <w:szCs w:val="32"/>
        </w:rPr>
        <w:t xml:space="preserve"> творчества и доброжелательности</w:t>
      </w:r>
      <w:r w:rsidR="00315AA0" w:rsidRPr="00B7341E">
        <w:rPr>
          <w:rFonts w:ascii="Times New Roman" w:hAnsi="Times New Roman" w:cs="Times New Roman"/>
          <w:color w:val="000000"/>
          <w:sz w:val="32"/>
          <w:szCs w:val="32"/>
        </w:rPr>
        <w:t>.</w:t>
      </w:r>
      <w:r w:rsidR="00EB276C" w:rsidRPr="00B7341E">
        <w:rPr>
          <w:rFonts w:ascii="Times New Roman" w:hAnsi="Times New Roman" w:cs="Times New Roman"/>
          <w:color w:val="000000"/>
          <w:sz w:val="32"/>
          <w:szCs w:val="32"/>
        </w:rPr>
        <w:t xml:space="preserve"> При оценке обязательным является анализ ответа и указание, на что надо обратить внимание при повторении материала. Необходимо поощрение школьников при о</w:t>
      </w:r>
      <w:r w:rsidR="00315AA0" w:rsidRPr="00B7341E">
        <w:rPr>
          <w:rFonts w:ascii="Times New Roman" w:hAnsi="Times New Roman" w:cs="Times New Roman"/>
          <w:color w:val="000000"/>
          <w:sz w:val="32"/>
          <w:szCs w:val="32"/>
        </w:rPr>
        <w:t xml:space="preserve">ценке. </w:t>
      </w:r>
      <w:r w:rsidR="00EB276C" w:rsidRPr="00B7341E">
        <w:rPr>
          <w:rFonts w:ascii="Times New Roman" w:hAnsi="Times New Roman" w:cs="Times New Roman"/>
          <w:color w:val="000000"/>
          <w:sz w:val="32"/>
          <w:szCs w:val="32"/>
        </w:rPr>
        <w:t xml:space="preserve"> Не следует поощрять одних</w:t>
      </w:r>
      <w:r w:rsidR="00315AA0"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 xml:space="preserve"> и тех же. Главное – это справедливость, объективность оценивания, чтобы сделать оценку мощным средством мотивации и стимулирования учебной деятельности.</w:t>
      </w:r>
    </w:p>
    <w:p w14:paraId="300E9C5B" w14:textId="77777777" w:rsidR="00EB276C" w:rsidRPr="00B7341E" w:rsidRDefault="00986B3B" w:rsidP="00986B3B">
      <w:pPr>
        <w:pStyle w:val="a3"/>
        <w:rPr>
          <w:rFonts w:ascii="Times New Roman" w:hAnsi="Times New Roman" w:cs="Times New Roman"/>
          <w:b/>
          <w:color w:val="000000"/>
          <w:sz w:val="32"/>
          <w:szCs w:val="32"/>
        </w:rPr>
      </w:pPr>
      <w:r w:rsidRPr="00B7341E">
        <w:rPr>
          <w:rFonts w:ascii="Times New Roman" w:hAnsi="Times New Roman" w:cs="Times New Roman"/>
          <w:b/>
          <w:color w:val="000000"/>
          <w:sz w:val="32"/>
          <w:szCs w:val="32"/>
        </w:rPr>
        <w:t xml:space="preserve">    </w:t>
      </w:r>
      <w:r w:rsidR="00EB276C" w:rsidRPr="00B7341E">
        <w:rPr>
          <w:rFonts w:ascii="Times New Roman" w:hAnsi="Times New Roman" w:cs="Times New Roman"/>
          <w:color w:val="000000"/>
          <w:sz w:val="32"/>
          <w:szCs w:val="32"/>
        </w:rPr>
        <w:t>Школьники на уроке часто лишены свободы выбора, их действия строго регламентированы. Между тем ещё Ш.А. Амонашвили отмечал, что проблема заключается в том, чтобы школьник предложенную педагогически необходимую учебную задачу принимал как свободно выбранную. Одним из важнейших компонентов свободного выбора является самостоятельная постановка цели деятельности. Создание ситуации свободного выбора может служить одним из средств развития у школьников способности к свободной постановке учебных целей. Предметом выбора является неконечная цель, а набор промежуточных целей. В результате переход от одной темы к другой приобретает статус значимого действия. Такая работа приносит учащимся большое удовлетворение, т.к. постановка учебной задачи ими осознана, а это служит необходимой предпосылкой возникновения потребности в свободной, без принуждения учебной деятельности.</w:t>
      </w:r>
    </w:p>
    <w:p w14:paraId="3B911830" w14:textId="77777777" w:rsidR="00EB276C" w:rsidRPr="00B7341E" w:rsidRDefault="00EB276C"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w:t>
      </w:r>
      <w:r w:rsidR="002920A9" w:rsidRPr="00B7341E">
        <w:rPr>
          <w:rFonts w:ascii="Times New Roman" w:hAnsi="Times New Roman" w:cs="Times New Roman"/>
          <w:color w:val="000000"/>
          <w:sz w:val="32"/>
          <w:szCs w:val="32"/>
        </w:rPr>
        <w:t xml:space="preserve"> </w:t>
      </w:r>
      <w:r w:rsidRPr="00B7341E">
        <w:rPr>
          <w:rFonts w:ascii="Times New Roman" w:hAnsi="Times New Roman" w:cs="Times New Roman"/>
          <w:color w:val="000000"/>
          <w:sz w:val="32"/>
          <w:szCs w:val="32"/>
        </w:rPr>
        <w:t xml:space="preserve">И наконец, основная задача учителя создать такие условия, чтобы труд ученика стал источником умственного удовлетворения и душевной радости. Суть не в том, чтобы вносить в учение внешнюю занимательность, хотя и она нужна, надо искать мотив радости в самом процессе обучения, т. е. в учебной деятельности. В ней ребёнок под руководством учителя оперирует научными понятиями, усваивает их, однако при этом никаких изменений в саму систему научных понятий он не вносит. Результат учебной деятельности – это изменение самого ученика, его развитие. Какими же мотивами может и должна побуждаться такая деятельность? Это мотивы собственного роста, собственного </w:t>
      </w:r>
      <w:r w:rsidRPr="00B7341E">
        <w:rPr>
          <w:rFonts w:ascii="Times New Roman" w:hAnsi="Times New Roman" w:cs="Times New Roman"/>
          <w:color w:val="000000"/>
          <w:sz w:val="32"/>
          <w:szCs w:val="32"/>
        </w:rPr>
        <w:lastRenderedPageBreak/>
        <w:t>совершенствования направленные на удовлетворение желания быть значимой личностью.</w:t>
      </w:r>
    </w:p>
    <w:p w14:paraId="4859CE11" w14:textId="77777777" w:rsidR="00986B3B" w:rsidRPr="00B7341E" w:rsidRDefault="00EB276C" w:rsidP="00EB276C">
      <w:pPr>
        <w:pStyle w:val="a3"/>
        <w:jc w:val="both"/>
        <w:rPr>
          <w:rFonts w:ascii="Times New Roman" w:hAnsi="Times New Roman" w:cs="Times New Roman"/>
          <w:i/>
          <w:color w:val="000000"/>
          <w:sz w:val="32"/>
          <w:szCs w:val="32"/>
        </w:rPr>
      </w:pPr>
      <w:r w:rsidRPr="00B7341E">
        <w:rPr>
          <w:rFonts w:ascii="Times New Roman" w:hAnsi="Times New Roman" w:cs="Times New Roman"/>
          <w:i/>
          <w:color w:val="000000"/>
          <w:sz w:val="32"/>
          <w:szCs w:val="32"/>
        </w:rPr>
        <w:t> б) необычный:      </w:t>
      </w:r>
    </w:p>
    <w:p w14:paraId="384339D8" w14:textId="77777777" w:rsidR="00EB276C" w:rsidRPr="00B7341E" w:rsidRDefault="00EB276C"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Создание нестандартных ситуаций на уроке способствует развитию познавательного интереса и внимания к учебному материалу, активности учащихся и снятию усталости. Наиболее часто применяются в практике работы учителей урок-сказка, урок-конкурс, урок-путешествие. Каждый из этих уроков имеет ряд своих особенностей, но все они позволяют создать атмосферу доброжелательности, зажечь огонек пытливости и любознательности, что, в конечном счете, облегчает процесс усвоения знаний.</w:t>
      </w:r>
    </w:p>
    <w:p w14:paraId="060EDAE1" w14:textId="77777777" w:rsidR="00315AA0" w:rsidRPr="00B7341E" w:rsidRDefault="00EB276C" w:rsidP="00EB276C">
      <w:pPr>
        <w:pStyle w:val="a3"/>
        <w:jc w:val="both"/>
        <w:rPr>
          <w:rFonts w:ascii="Times New Roman" w:hAnsi="Times New Roman" w:cs="Times New Roman"/>
          <w:i/>
          <w:color w:val="000000"/>
          <w:sz w:val="32"/>
          <w:szCs w:val="32"/>
        </w:rPr>
      </w:pPr>
      <w:r w:rsidRPr="00B7341E">
        <w:rPr>
          <w:rFonts w:ascii="Times New Roman" w:hAnsi="Times New Roman" w:cs="Times New Roman"/>
          <w:b/>
          <w:i/>
          <w:color w:val="000000"/>
          <w:sz w:val="32"/>
          <w:szCs w:val="32"/>
        </w:rPr>
        <w:t> </w:t>
      </w:r>
      <w:r w:rsidRPr="00B7341E">
        <w:rPr>
          <w:rFonts w:ascii="Times New Roman" w:hAnsi="Times New Roman" w:cs="Times New Roman"/>
          <w:i/>
          <w:color w:val="000000"/>
          <w:sz w:val="32"/>
          <w:szCs w:val="32"/>
        </w:rPr>
        <w:t>в) деловой:   </w:t>
      </w:r>
    </w:p>
    <w:p w14:paraId="02EFA130" w14:textId="77777777" w:rsidR="00EB276C" w:rsidRPr="00B7341E" w:rsidRDefault="00EB276C"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xml:space="preserve"> Наиболее благоприятные условия для включения каждого ученика в активную работу на уроке создают групповые формы работы. При организации работы в парах и группах каждый ученик мыслит, не просто сидит на уроке, предлагает своё мнение, пусть оно и неверное, в группах рождаются споры, обсуждаются разные варианты решения, идёт </w:t>
      </w:r>
      <w:proofErr w:type="spellStart"/>
      <w:r w:rsidRPr="00B7341E">
        <w:rPr>
          <w:rFonts w:ascii="Times New Roman" w:hAnsi="Times New Roman" w:cs="Times New Roman"/>
          <w:color w:val="000000"/>
          <w:sz w:val="32"/>
          <w:szCs w:val="32"/>
        </w:rPr>
        <w:t>взаимообучение</w:t>
      </w:r>
      <w:proofErr w:type="spellEnd"/>
      <w:r w:rsidRPr="00B7341E">
        <w:rPr>
          <w:rFonts w:ascii="Times New Roman" w:hAnsi="Times New Roman" w:cs="Times New Roman"/>
          <w:color w:val="000000"/>
          <w:sz w:val="32"/>
          <w:szCs w:val="32"/>
        </w:rPr>
        <w:t xml:space="preserve"> детей в процессе учебной дискуссии, учебного диалога, взаимоконтроль учащихся и т.п. И что особенно важно, групповая форма работы позволяет решить задачу индивидуального подхода в условиях м</w:t>
      </w:r>
      <w:r w:rsidR="00315AA0" w:rsidRPr="00B7341E">
        <w:rPr>
          <w:rFonts w:ascii="Times New Roman" w:hAnsi="Times New Roman" w:cs="Times New Roman"/>
          <w:color w:val="000000"/>
          <w:sz w:val="32"/>
          <w:szCs w:val="32"/>
        </w:rPr>
        <w:t>ассового обучения.</w:t>
      </w:r>
    </w:p>
    <w:p w14:paraId="3E0771CC" w14:textId="77777777" w:rsidR="00EB276C" w:rsidRPr="00B7341E" w:rsidRDefault="00EB276C"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w:t>
      </w:r>
      <w:r w:rsidR="002920A9" w:rsidRPr="00B7341E">
        <w:rPr>
          <w:rFonts w:ascii="Times New Roman" w:hAnsi="Times New Roman" w:cs="Times New Roman"/>
          <w:color w:val="000000"/>
          <w:sz w:val="32"/>
          <w:szCs w:val="32"/>
        </w:rPr>
        <w:t xml:space="preserve">  </w:t>
      </w:r>
      <w:r w:rsidRPr="00B7341E">
        <w:rPr>
          <w:rFonts w:ascii="Times New Roman" w:hAnsi="Times New Roman" w:cs="Times New Roman"/>
          <w:color w:val="000000"/>
          <w:sz w:val="32"/>
          <w:szCs w:val="32"/>
        </w:rPr>
        <w:t>Развитию познавательного интереса способствует широкое использование фактора</w:t>
      </w:r>
      <w:r w:rsidR="00D36811" w:rsidRPr="00B7341E">
        <w:rPr>
          <w:rFonts w:ascii="Times New Roman" w:hAnsi="Times New Roman" w:cs="Times New Roman"/>
          <w:color w:val="000000"/>
          <w:sz w:val="32"/>
          <w:szCs w:val="32"/>
        </w:rPr>
        <w:t xml:space="preserve"> </w:t>
      </w:r>
      <w:r w:rsidRPr="00B7341E">
        <w:rPr>
          <w:rFonts w:ascii="Times New Roman" w:hAnsi="Times New Roman" w:cs="Times New Roman"/>
          <w:color w:val="000000"/>
          <w:sz w:val="32"/>
          <w:szCs w:val="32"/>
        </w:rPr>
        <w:t> </w:t>
      </w:r>
      <w:r w:rsidRPr="00B7341E">
        <w:rPr>
          <w:rFonts w:ascii="Times New Roman" w:hAnsi="Times New Roman" w:cs="Times New Roman"/>
          <w:i/>
          <w:color w:val="000000"/>
          <w:sz w:val="32"/>
          <w:szCs w:val="32"/>
        </w:rPr>
        <w:t>новизны</w:t>
      </w:r>
      <w:r w:rsidR="00D36811" w:rsidRPr="00B7341E">
        <w:rPr>
          <w:rFonts w:ascii="Times New Roman" w:hAnsi="Times New Roman" w:cs="Times New Roman"/>
          <w:b/>
          <w:color w:val="000000"/>
          <w:sz w:val="32"/>
          <w:szCs w:val="32"/>
        </w:rPr>
        <w:t xml:space="preserve"> </w:t>
      </w:r>
      <w:r w:rsidRPr="00B7341E">
        <w:rPr>
          <w:rFonts w:ascii="Times New Roman" w:hAnsi="Times New Roman" w:cs="Times New Roman"/>
          <w:color w:val="000000"/>
          <w:sz w:val="32"/>
          <w:szCs w:val="32"/>
        </w:rPr>
        <w:t> знаний, элементов</w:t>
      </w:r>
      <w:r w:rsidR="002920A9" w:rsidRPr="00B7341E">
        <w:rPr>
          <w:rFonts w:ascii="Times New Roman" w:hAnsi="Times New Roman" w:cs="Times New Roman"/>
          <w:color w:val="000000"/>
          <w:sz w:val="32"/>
          <w:szCs w:val="32"/>
        </w:rPr>
        <w:t xml:space="preserve"> </w:t>
      </w:r>
      <w:r w:rsidRPr="00B7341E">
        <w:rPr>
          <w:rFonts w:ascii="Times New Roman" w:hAnsi="Times New Roman" w:cs="Times New Roman"/>
          <w:i/>
          <w:color w:val="000000"/>
          <w:sz w:val="32"/>
          <w:szCs w:val="32"/>
        </w:rPr>
        <w:t>проблемности</w:t>
      </w:r>
      <w:r w:rsidR="00D36811" w:rsidRPr="00B7341E">
        <w:rPr>
          <w:rFonts w:ascii="Times New Roman" w:hAnsi="Times New Roman" w:cs="Times New Roman"/>
          <w:b/>
          <w:i/>
          <w:color w:val="000000"/>
          <w:sz w:val="32"/>
          <w:szCs w:val="32"/>
        </w:rPr>
        <w:t xml:space="preserve"> </w:t>
      </w:r>
      <w:r w:rsidRPr="00B7341E">
        <w:rPr>
          <w:rFonts w:ascii="Times New Roman" w:hAnsi="Times New Roman" w:cs="Times New Roman"/>
          <w:b/>
          <w:i/>
          <w:color w:val="000000"/>
          <w:sz w:val="32"/>
          <w:szCs w:val="32"/>
        </w:rPr>
        <w:t> </w:t>
      </w:r>
      <w:r w:rsidRPr="00B7341E">
        <w:rPr>
          <w:rFonts w:ascii="Times New Roman" w:hAnsi="Times New Roman" w:cs="Times New Roman"/>
          <w:color w:val="000000"/>
          <w:sz w:val="32"/>
          <w:szCs w:val="32"/>
        </w:rPr>
        <w:t>в обучении, привлечении данных о современных достижениях науки и техники, показ значимости знаний, умений, навыков, организация самостоятельных работ творческого характера</w:t>
      </w:r>
    </w:p>
    <w:p w14:paraId="3EA58444" w14:textId="77777777" w:rsidR="00986B3B" w:rsidRPr="00B7341E" w:rsidRDefault="00EB276C"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w:t>
      </w:r>
      <w:r w:rsidR="002920A9" w:rsidRPr="00B7341E">
        <w:rPr>
          <w:rFonts w:ascii="Times New Roman" w:hAnsi="Times New Roman" w:cs="Times New Roman"/>
          <w:color w:val="000000"/>
          <w:sz w:val="32"/>
          <w:szCs w:val="32"/>
        </w:rPr>
        <w:t xml:space="preserve"> </w:t>
      </w:r>
      <w:r w:rsidRPr="00B7341E">
        <w:rPr>
          <w:rFonts w:ascii="Times New Roman" w:hAnsi="Times New Roman" w:cs="Times New Roman"/>
          <w:color w:val="000000"/>
          <w:sz w:val="32"/>
          <w:szCs w:val="32"/>
        </w:rPr>
        <w:t xml:space="preserve">В активном восприятии и осмыслении изучаемого материала большое значение имеет умение учителя придавать этому материалу увлекательный характер, делать его живым и интересным. Основной задачей учителя при организации эффективного учебно-познавательного процесса является </w:t>
      </w:r>
      <w:r w:rsidRPr="00B7341E">
        <w:rPr>
          <w:rFonts w:ascii="Times New Roman" w:hAnsi="Times New Roman" w:cs="Times New Roman"/>
          <w:color w:val="000000"/>
          <w:sz w:val="32"/>
          <w:szCs w:val="32"/>
        </w:rPr>
        <w:lastRenderedPageBreak/>
        <w:t>включение в изучаемый материал занимательных моментов, элементов новизны и неизвестности, что способствует развитию познавательного интереса и формированию познавательных потребностей.</w:t>
      </w:r>
    </w:p>
    <w:p w14:paraId="6ECFF76C" w14:textId="77777777" w:rsidR="00EB276C" w:rsidRPr="00B7341E" w:rsidRDefault="00986B3B" w:rsidP="00EB276C">
      <w:pPr>
        <w:pStyle w:val="a3"/>
        <w:jc w:val="both"/>
        <w:rPr>
          <w:rFonts w:ascii="Times New Roman" w:hAnsi="Times New Roman" w:cs="Times New Roman"/>
          <w:i/>
          <w:color w:val="000000"/>
          <w:sz w:val="32"/>
          <w:szCs w:val="32"/>
        </w:rPr>
      </w:pPr>
      <w:r w:rsidRPr="00B7341E">
        <w:rPr>
          <w:rFonts w:ascii="Times New Roman" w:hAnsi="Times New Roman" w:cs="Times New Roman"/>
          <w:color w:val="000000"/>
          <w:sz w:val="32"/>
          <w:szCs w:val="32"/>
        </w:rPr>
        <w:t xml:space="preserve">    </w:t>
      </w:r>
      <w:r w:rsidR="00EB276C" w:rsidRPr="00B7341E">
        <w:rPr>
          <w:rFonts w:ascii="Times New Roman" w:hAnsi="Times New Roman" w:cs="Times New Roman"/>
          <w:color w:val="000000"/>
          <w:sz w:val="32"/>
          <w:szCs w:val="32"/>
        </w:rPr>
        <w:t> </w:t>
      </w:r>
      <w:r w:rsidR="00EB276C" w:rsidRPr="00B7341E">
        <w:rPr>
          <w:rFonts w:ascii="Times New Roman" w:hAnsi="Times New Roman" w:cs="Times New Roman"/>
          <w:i/>
          <w:color w:val="000000"/>
          <w:sz w:val="32"/>
          <w:szCs w:val="32"/>
        </w:rPr>
        <w:t>Межпредметные связи: интеграция.</w:t>
      </w:r>
    </w:p>
    <w:p w14:paraId="3B53D874" w14:textId="77777777" w:rsidR="00303017" w:rsidRPr="00B7341E" w:rsidRDefault="00EB276C" w:rsidP="00303017">
      <w:pPr>
        <w:pStyle w:val="a3"/>
        <w:rPr>
          <w:rFonts w:ascii="Times New Roman" w:hAnsi="Times New Roman" w:cs="Times New Roman"/>
          <w:sz w:val="32"/>
          <w:szCs w:val="32"/>
        </w:rPr>
      </w:pPr>
      <w:r w:rsidRPr="00B7341E">
        <w:rPr>
          <w:rFonts w:ascii="Times New Roman" w:hAnsi="Times New Roman" w:cs="Times New Roman"/>
          <w:color w:val="000000"/>
          <w:sz w:val="32"/>
          <w:szCs w:val="32"/>
        </w:rPr>
        <w:t>Показателем умственного развития ученика является перенос знаний из одного предмета в другой, который характеризует продуктивность познавательной деятельности. Перенос заключается в межпредметном обобщении известного и синтезированием нового, обобщенного знания. Межпредметные связи в обучении вносят элементы творчества в мыслительную деятельность ученика, а также элементы репродукции и поиска, проявляющиеся в познавательной деятельности.</w:t>
      </w:r>
      <w:r w:rsidR="00303017" w:rsidRPr="00B7341E">
        <w:rPr>
          <w:rFonts w:ascii="Times New Roman" w:hAnsi="Times New Roman" w:cs="Times New Roman"/>
          <w:sz w:val="32"/>
          <w:szCs w:val="32"/>
        </w:rPr>
        <w:t xml:space="preserve"> </w:t>
      </w:r>
    </w:p>
    <w:p w14:paraId="1AA3BB7A" w14:textId="77777777" w:rsidR="00303017" w:rsidRPr="00B7341E" w:rsidRDefault="00303017" w:rsidP="00303017">
      <w:pPr>
        <w:jc w:val="both"/>
        <w:rPr>
          <w:rFonts w:ascii="Times New Roman" w:hAnsi="Times New Roman"/>
          <w:b/>
          <w:i/>
          <w:color w:val="000000"/>
          <w:sz w:val="32"/>
          <w:szCs w:val="32"/>
        </w:rPr>
      </w:pPr>
    </w:p>
    <w:p w14:paraId="165BE8ED" w14:textId="77777777" w:rsidR="00303017" w:rsidRPr="00B7341E" w:rsidRDefault="00303017" w:rsidP="00303017">
      <w:pPr>
        <w:jc w:val="both"/>
        <w:rPr>
          <w:rFonts w:ascii="Times New Roman" w:eastAsia="Calibri" w:hAnsi="Times New Roman" w:cs="Times New Roman"/>
          <w:b/>
          <w:i/>
          <w:sz w:val="32"/>
          <w:szCs w:val="32"/>
        </w:rPr>
      </w:pPr>
      <w:r w:rsidRPr="00B7341E">
        <w:rPr>
          <w:rFonts w:ascii="Times New Roman" w:hAnsi="Times New Roman"/>
          <w:b/>
          <w:i/>
          <w:color w:val="000000"/>
          <w:sz w:val="32"/>
          <w:szCs w:val="32"/>
        </w:rPr>
        <w:t xml:space="preserve"> </w:t>
      </w:r>
      <w:r w:rsidRPr="00B7341E">
        <w:rPr>
          <w:rFonts w:ascii="Times New Roman" w:eastAsia="Calibri" w:hAnsi="Times New Roman" w:cs="Times New Roman"/>
          <w:b/>
          <w:i/>
          <w:sz w:val="32"/>
          <w:szCs w:val="32"/>
        </w:rPr>
        <w:t>Профилактика неуспеваемости</w:t>
      </w:r>
      <w:r w:rsidRPr="00B7341E">
        <w:rPr>
          <w:rFonts w:ascii="Times New Roman" w:hAnsi="Times New Roman" w:cs="Times New Roman"/>
          <w:b/>
          <w:i/>
          <w:sz w:val="32"/>
          <w:szCs w:val="32"/>
        </w:rPr>
        <w:t>:</w:t>
      </w:r>
    </w:p>
    <w:p w14:paraId="5F038903" w14:textId="77777777" w:rsidR="00303017" w:rsidRPr="00B7341E" w:rsidRDefault="00303017" w:rsidP="00303017">
      <w:pPr>
        <w:pStyle w:val="a3"/>
        <w:rPr>
          <w:rFonts w:ascii="Times New Roman" w:hAnsi="Times New Roman" w:cs="Times New Roman"/>
          <w:sz w:val="32"/>
          <w:szCs w:val="32"/>
        </w:rPr>
      </w:pPr>
      <w:r w:rsidRPr="00B7341E">
        <w:rPr>
          <w:rFonts w:ascii="Times New Roman" w:hAnsi="Times New Roman" w:cs="Times New Roman"/>
          <w:b/>
          <w:i/>
          <w:color w:val="000000"/>
          <w:sz w:val="32"/>
          <w:szCs w:val="32"/>
        </w:rPr>
        <w:t xml:space="preserve"> </w:t>
      </w:r>
      <w:r w:rsidRPr="00B7341E">
        <w:rPr>
          <w:rFonts w:ascii="Times New Roman" w:hAnsi="Times New Roman" w:cs="Times New Roman"/>
          <w:sz w:val="32"/>
          <w:szCs w:val="32"/>
        </w:rPr>
        <w:t>При организации самостоятельной работы вне класса:</w:t>
      </w:r>
    </w:p>
    <w:p w14:paraId="25AC2BC8" w14:textId="77777777" w:rsidR="00303017" w:rsidRPr="00B7341E" w:rsidRDefault="00303017" w:rsidP="00303017">
      <w:pPr>
        <w:pStyle w:val="a3"/>
        <w:numPr>
          <w:ilvl w:val="0"/>
          <w:numId w:val="1"/>
        </w:numPr>
        <w:rPr>
          <w:rFonts w:ascii="Times New Roman" w:hAnsi="Times New Roman" w:cs="Times New Roman"/>
          <w:sz w:val="32"/>
          <w:szCs w:val="32"/>
        </w:rPr>
      </w:pPr>
      <w:r w:rsidRPr="00B7341E">
        <w:rPr>
          <w:rFonts w:ascii="Times New Roman" w:hAnsi="Times New Roman" w:cs="Times New Roman"/>
          <w:sz w:val="32"/>
          <w:szCs w:val="32"/>
        </w:rPr>
        <w:t>Обеспечить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w:t>
      </w:r>
    </w:p>
    <w:p w14:paraId="59185C84" w14:textId="77777777" w:rsidR="00303017" w:rsidRPr="00B7341E" w:rsidRDefault="00303017" w:rsidP="00303017">
      <w:pPr>
        <w:pStyle w:val="a3"/>
        <w:numPr>
          <w:ilvl w:val="0"/>
          <w:numId w:val="1"/>
        </w:numPr>
        <w:rPr>
          <w:rFonts w:ascii="Times New Roman" w:hAnsi="Times New Roman" w:cs="Times New Roman"/>
          <w:sz w:val="32"/>
          <w:szCs w:val="32"/>
        </w:rPr>
      </w:pPr>
      <w:r w:rsidRPr="00B7341E">
        <w:rPr>
          <w:rFonts w:ascii="Times New Roman" w:hAnsi="Times New Roman" w:cs="Times New Roman"/>
          <w:sz w:val="32"/>
          <w:szCs w:val="32"/>
        </w:rPr>
        <w:t xml:space="preserve">Систематически давать домашние задания по работе над типичными ошибками. </w:t>
      </w:r>
    </w:p>
    <w:p w14:paraId="16A20B06" w14:textId="77777777" w:rsidR="00303017" w:rsidRPr="00B7341E" w:rsidRDefault="00303017" w:rsidP="00303017">
      <w:pPr>
        <w:pStyle w:val="a3"/>
        <w:numPr>
          <w:ilvl w:val="0"/>
          <w:numId w:val="1"/>
        </w:numPr>
        <w:rPr>
          <w:rFonts w:ascii="Times New Roman" w:hAnsi="Times New Roman" w:cs="Times New Roman"/>
          <w:sz w:val="32"/>
          <w:szCs w:val="32"/>
        </w:rPr>
      </w:pPr>
      <w:r w:rsidRPr="00B7341E">
        <w:rPr>
          <w:rFonts w:ascii="Times New Roman" w:hAnsi="Times New Roman" w:cs="Times New Roman"/>
          <w:sz w:val="32"/>
          <w:szCs w:val="32"/>
        </w:rPr>
        <w:t>Четко инструктировать  учащихся о порядке выполнения домашних работ, проверять степень понимания этих инструкций слабоуспевающими школьниками.</w:t>
      </w:r>
    </w:p>
    <w:p w14:paraId="618D9B34" w14:textId="77777777" w:rsidR="00303017" w:rsidRPr="00B7341E" w:rsidRDefault="00303017" w:rsidP="00303017">
      <w:pPr>
        <w:pStyle w:val="a3"/>
        <w:numPr>
          <w:ilvl w:val="0"/>
          <w:numId w:val="1"/>
        </w:numPr>
        <w:rPr>
          <w:rFonts w:ascii="Times New Roman" w:hAnsi="Times New Roman" w:cs="Times New Roman"/>
          <w:sz w:val="32"/>
          <w:szCs w:val="32"/>
        </w:rPr>
      </w:pPr>
      <w:r w:rsidRPr="00B7341E">
        <w:rPr>
          <w:rFonts w:ascii="Times New Roman" w:hAnsi="Times New Roman" w:cs="Times New Roman"/>
          <w:sz w:val="32"/>
          <w:szCs w:val="32"/>
        </w:rPr>
        <w:t>Согласовывать объем домашних работ с другими учителями класса, исключая перегрузку, особенно слабоуспевающих учеников.</w:t>
      </w:r>
    </w:p>
    <w:p w14:paraId="1087F24F" w14:textId="77777777" w:rsidR="00D36811" w:rsidRPr="00B7341E" w:rsidRDefault="00D36811"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xml:space="preserve">    </w:t>
      </w:r>
    </w:p>
    <w:p w14:paraId="4A678110" w14:textId="77777777" w:rsidR="00EB276C" w:rsidRPr="00B7341E" w:rsidRDefault="00D36811"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lastRenderedPageBreak/>
        <w:t xml:space="preserve">    </w:t>
      </w:r>
      <w:r w:rsidR="00EB276C" w:rsidRPr="00B7341E">
        <w:rPr>
          <w:rFonts w:ascii="Times New Roman" w:hAnsi="Times New Roman" w:cs="Times New Roman"/>
          <w:color w:val="000000"/>
          <w:sz w:val="32"/>
          <w:szCs w:val="32"/>
        </w:rPr>
        <w:t>Таким образом, главной задачей учителя является такое построение образовательного процесса, при котором между всеми этапами учащиеся смогли бы установить тесные взаимосвязи и смогли бы увидеть конечный результат своего труда. Итак, педагогу необходимо стараться максимально приблизить изучение программного материала к жизни, сделать процесс обучения более эмоциональным и интересным. Это позволит пробудить у обучающихся младшего школьного возраста интерес к новому, желание познавать мир и, учитывая психологические особенности детей, помогать им лучше и легче усваивать учебный материал.</w:t>
      </w:r>
    </w:p>
    <w:p w14:paraId="7FCF1DC6" w14:textId="77777777" w:rsidR="00EB276C" w:rsidRPr="00B7341E" w:rsidRDefault="002920A9" w:rsidP="00EB276C">
      <w:pPr>
        <w:pStyle w:val="a3"/>
        <w:jc w:val="both"/>
        <w:rPr>
          <w:rFonts w:ascii="Times New Roman" w:hAnsi="Times New Roman" w:cs="Times New Roman"/>
          <w:color w:val="000000"/>
          <w:sz w:val="32"/>
          <w:szCs w:val="32"/>
        </w:rPr>
      </w:pPr>
      <w:r w:rsidRPr="00B7341E">
        <w:rPr>
          <w:rFonts w:ascii="Times New Roman" w:hAnsi="Times New Roman" w:cs="Times New Roman"/>
          <w:color w:val="000000"/>
          <w:sz w:val="32"/>
          <w:szCs w:val="32"/>
        </w:rPr>
        <w:t>  </w:t>
      </w:r>
      <w:r w:rsidR="00EB276C" w:rsidRPr="00B7341E">
        <w:rPr>
          <w:rFonts w:ascii="Times New Roman" w:hAnsi="Times New Roman" w:cs="Times New Roman"/>
          <w:color w:val="000000"/>
          <w:sz w:val="32"/>
          <w:szCs w:val="32"/>
        </w:rPr>
        <w:t> И в заключении, могу сказать, что только сочетание разнообразных методов мотивации и стимулирования в своём единстве может обеспечить успешность каждого школьника в обучении.</w:t>
      </w:r>
    </w:p>
    <w:p w14:paraId="47B62266" w14:textId="77777777" w:rsidR="00EB276C" w:rsidRPr="00671B18" w:rsidRDefault="00EB276C" w:rsidP="00D36811">
      <w:pPr>
        <w:pStyle w:val="a3"/>
        <w:jc w:val="both"/>
        <w:rPr>
          <w:rFonts w:ascii="Times New Roman" w:hAnsi="Times New Roman" w:cs="Times New Roman"/>
          <w:i/>
          <w:color w:val="000000"/>
          <w:sz w:val="28"/>
          <w:szCs w:val="28"/>
        </w:rPr>
      </w:pPr>
      <w:r w:rsidRPr="00671B18">
        <w:rPr>
          <w:rFonts w:ascii="Times New Roman" w:hAnsi="Times New Roman" w:cs="Times New Roman"/>
          <w:color w:val="000000"/>
          <w:sz w:val="28"/>
          <w:szCs w:val="28"/>
        </w:rPr>
        <w:t>  </w:t>
      </w:r>
    </w:p>
    <w:p w14:paraId="31528B6E" w14:textId="77777777" w:rsidR="003D73FA" w:rsidRDefault="003D73FA"/>
    <w:p w14:paraId="46BBD5C6" w14:textId="77777777" w:rsidR="003D73FA" w:rsidRDefault="003D73FA"/>
    <w:p w14:paraId="2F04EC77" w14:textId="77777777" w:rsidR="00671B18" w:rsidRDefault="00671B18"/>
    <w:sectPr w:rsidR="00671B18" w:rsidSect="00D94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4E1F" w14:textId="77777777" w:rsidR="00101E9D" w:rsidRDefault="00101E9D" w:rsidP="003D73FA">
      <w:pPr>
        <w:spacing w:after="0" w:line="240" w:lineRule="auto"/>
      </w:pPr>
      <w:r>
        <w:separator/>
      </w:r>
    </w:p>
  </w:endnote>
  <w:endnote w:type="continuationSeparator" w:id="0">
    <w:p w14:paraId="0490089A" w14:textId="77777777" w:rsidR="00101E9D" w:rsidRDefault="00101E9D" w:rsidP="003D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07E1" w14:textId="77777777" w:rsidR="00101E9D" w:rsidRDefault="00101E9D" w:rsidP="003D73FA">
      <w:pPr>
        <w:spacing w:after="0" w:line="240" w:lineRule="auto"/>
      </w:pPr>
      <w:r>
        <w:separator/>
      </w:r>
    </w:p>
  </w:footnote>
  <w:footnote w:type="continuationSeparator" w:id="0">
    <w:p w14:paraId="2A85D354" w14:textId="77777777" w:rsidR="00101E9D" w:rsidRDefault="00101E9D" w:rsidP="003D7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0626D"/>
    <w:multiLevelType w:val="hybridMultilevel"/>
    <w:tmpl w:val="3200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6F6338"/>
    <w:multiLevelType w:val="hybridMultilevel"/>
    <w:tmpl w:val="9650292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76C"/>
    <w:rsid w:val="00101E9D"/>
    <w:rsid w:val="001E56AD"/>
    <w:rsid w:val="00225079"/>
    <w:rsid w:val="002920A9"/>
    <w:rsid w:val="00303017"/>
    <w:rsid w:val="00315AA0"/>
    <w:rsid w:val="003179B0"/>
    <w:rsid w:val="00385DC6"/>
    <w:rsid w:val="003A4D51"/>
    <w:rsid w:val="003C36AC"/>
    <w:rsid w:val="003D73FA"/>
    <w:rsid w:val="00410639"/>
    <w:rsid w:val="00475413"/>
    <w:rsid w:val="004A3932"/>
    <w:rsid w:val="004D4D57"/>
    <w:rsid w:val="005C0B69"/>
    <w:rsid w:val="00671B18"/>
    <w:rsid w:val="0068432D"/>
    <w:rsid w:val="007F3E75"/>
    <w:rsid w:val="008468C4"/>
    <w:rsid w:val="0084744C"/>
    <w:rsid w:val="008D719D"/>
    <w:rsid w:val="00924DB4"/>
    <w:rsid w:val="00986B3B"/>
    <w:rsid w:val="00AD13FB"/>
    <w:rsid w:val="00B11D83"/>
    <w:rsid w:val="00B12A59"/>
    <w:rsid w:val="00B7341E"/>
    <w:rsid w:val="00C24515"/>
    <w:rsid w:val="00C81C3A"/>
    <w:rsid w:val="00CA4664"/>
    <w:rsid w:val="00D36811"/>
    <w:rsid w:val="00D9473C"/>
    <w:rsid w:val="00E059CE"/>
    <w:rsid w:val="00E318CC"/>
    <w:rsid w:val="00EB276C"/>
    <w:rsid w:val="00EE3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A314"/>
  <w15:docId w15:val="{D0AE8998-8219-4702-B9E2-7E0FC2F6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3C"/>
  </w:style>
  <w:style w:type="paragraph" w:styleId="1">
    <w:name w:val="heading 1"/>
    <w:basedOn w:val="a"/>
    <w:next w:val="a"/>
    <w:link w:val="10"/>
    <w:qFormat/>
    <w:rsid w:val="003D73FA"/>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B276C"/>
    <w:pPr>
      <w:suppressAutoHyphens/>
      <w:spacing w:after="120"/>
    </w:pPr>
    <w:rPr>
      <w:rFonts w:ascii="Calibri" w:eastAsia="Calibri" w:hAnsi="Calibri" w:cs="Calibri"/>
      <w:lang w:eastAsia="ar-SA"/>
    </w:rPr>
  </w:style>
  <w:style w:type="character" w:customStyle="1" w:styleId="a4">
    <w:name w:val="Основной текст Знак"/>
    <w:basedOn w:val="a0"/>
    <w:link w:val="a3"/>
    <w:rsid w:val="00EB276C"/>
    <w:rPr>
      <w:rFonts w:ascii="Calibri" w:eastAsia="Calibri" w:hAnsi="Calibri" w:cs="Calibri"/>
      <w:lang w:eastAsia="ar-SA"/>
    </w:rPr>
  </w:style>
  <w:style w:type="character" w:customStyle="1" w:styleId="10">
    <w:name w:val="Заголовок 1 Знак"/>
    <w:basedOn w:val="a0"/>
    <w:link w:val="1"/>
    <w:rsid w:val="003D73FA"/>
    <w:rPr>
      <w:rFonts w:ascii="Cambria" w:eastAsia="Times New Roman" w:hAnsi="Cambria" w:cs="Times New Roman"/>
      <w:b/>
      <w:bCs/>
      <w:kern w:val="32"/>
      <w:sz w:val="32"/>
      <w:szCs w:val="32"/>
      <w:lang w:eastAsia="ru-RU"/>
    </w:rPr>
  </w:style>
  <w:style w:type="paragraph" w:styleId="a5">
    <w:name w:val="header"/>
    <w:basedOn w:val="a"/>
    <w:link w:val="a6"/>
    <w:uiPriority w:val="99"/>
    <w:semiHidden/>
    <w:unhideWhenUsed/>
    <w:rsid w:val="003D73F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D73FA"/>
  </w:style>
  <w:style w:type="paragraph" w:styleId="a7">
    <w:name w:val="footer"/>
    <w:basedOn w:val="a"/>
    <w:link w:val="a8"/>
    <w:uiPriority w:val="99"/>
    <w:semiHidden/>
    <w:unhideWhenUsed/>
    <w:rsid w:val="003D73F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D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Курникова</cp:lastModifiedBy>
  <cp:revision>15</cp:revision>
  <dcterms:created xsi:type="dcterms:W3CDTF">2016-03-24T07:22:00Z</dcterms:created>
  <dcterms:modified xsi:type="dcterms:W3CDTF">2023-09-21T11:56:00Z</dcterms:modified>
</cp:coreProperties>
</file>