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877C87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877C87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877C8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877C8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877C8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7C87">
              <w:rPr>
                <w:rFonts w:asciiTheme="majorBidi" w:hAnsiTheme="majorBidi" w:cstheme="majorBidi"/>
                <w:sz w:val="24"/>
                <w:szCs w:val="24"/>
              </w:rPr>
              <w:t>Методический  Совет школы</w:t>
            </w:r>
          </w:p>
          <w:p w:rsidR="006E1004" w:rsidRPr="00877C8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7C87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6E1004" w:rsidRPr="00877C8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7C87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6E1004" w:rsidRPr="00877C87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877C8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6E1004" w:rsidRPr="00877C87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“19.08.2026”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877C87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7C87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7C87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877C87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“20.08.2026”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877C87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7C87">
              <w:rPr>
                <w:rFonts w:asciiTheme="majorBidi" w:hAnsiTheme="majorBidi" w:cstheme="majorBidi"/>
                <w:sz w:val="24"/>
                <w:szCs w:val="24"/>
              </w:rPr>
              <w:t>директор МБОУ СОШ №37</w:t>
            </w:r>
          </w:p>
          <w:p w:rsidR="007B5622" w:rsidRPr="00877C87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7C87">
              <w:rPr>
                <w:rFonts w:asciiTheme="majorBidi" w:hAnsiTheme="majorBidi" w:cstheme="majorBidi"/>
                <w:sz w:val="24"/>
                <w:szCs w:val="24"/>
              </w:rPr>
              <w:t>Грановская Н.И.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№170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“21.08.2026”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средняя общеобразовательная школа №37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553677">
        <w:rPr>
          <w:rStyle w:val="markedcontent"/>
          <w:rFonts w:asciiTheme="majorBidi" w:hAnsiTheme="majorBidi" w:cstheme="majorBidi"/>
          <w:sz w:val="28"/>
          <w:szCs w:val="28"/>
        </w:rPr>
        <w:t>Муниципальном бюджетном общеобразовательном учреждении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№37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1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1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53677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="00553677">
        <w:rPr>
          <w:rStyle w:val="markedcontent"/>
          <w:rFonts w:asciiTheme="majorBidi" w:hAnsiTheme="majorBidi" w:cstheme="majorBidi"/>
          <w:sz w:val="28"/>
          <w:szCs w:val="28"/>
        </w:rPr>
        <w:t xml:space="preserve">время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 xml:space="preserve">английский язык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Промежуточная аттестация – процедура, проводимая с целью оценки качества освоения обучающимися части содержания (четвертное оценивание) </w:t>
      </w:r>
      <w:r w:rsidR="006256AD">
        <w:rPr>
          <w:rStyle w:val="markedcontent"/>
          <w:rFonts w:asciiTheme="majorBidi" w:hAnsiTheme="majorBidi" w:cstheme="majorBidi"/>
          <w:sz w:val="28"/>
          <w:szCs w:val="28"/>
        </w:rPr>
        <w:t xml:space="preserve">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 w:rsidR="006256AD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="006256A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6256AD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256AD">
        <w:rPr>
          <w:rStyle w:val="markedcontent"/>
          <w:rFonts w:asciiTheme="majorBidi" w:hAnsiTheme="majorBidi" w:cstheme="majorBidi"/>
          <w:sz w:val="28"/>
          <w:szCs w:val="28"/>
        </w:rPr>
        <w:t>Муниципальном</w:t>
      </w:r>
      <w:proofErr w:type="gramEnd"/>
      <w:r w:rsidR="006256AD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бюджетном общеобразовательном учреждении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№37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5"/>
        <w:gridCol w:w="2410"/>
        <w:gridCol w:w="2411"/>
        <w:gridCol w:w="2411"/>
        <w:gridCol w:w="2411"/>
      </w:tblGrid>
      <w:tr w:rsidR="008E1105">
        <w:tc>
          <w:tcPr>
            <w:tcW w:w="6000" w:type="dxa"/>
            <w:vMerge w:val="restart"/>
            <w:shd w:val="clear" w:color="auto" w:fill="D9D9D9"/>
          </w:tcPr>
          <w:p w:rsidR="008E1105" w:rsidRDefault="00BC4E0E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E1105">
        <w:tc>
          <w:tcPr>
            <w:tcW w:w="2910" w:type="dxa"/>
            <w:vMerge/>
          </w:tcPr>
          <w:p w:rsidR="008E1105" w:rsidRDefault="008E1105"/>
        </w:tc>
        <w:tc>
          <w:tcPr>
            <w:tcW w:w="0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8E1105">
        <w:tc>
          <w:tcPr>
            <w:tcW w:w="14550" w:type="dxa"/>
            <w:gridSpan w:val="5"/>
            <w:shd w:val="clear" w:color="auto" w:fill="FFFFB3"/>
          </w:tcPr>
          <w:p w:rsidR="008E1105" w:rsidRDefault="00BC4E0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E1105">
        <w:tc>
          <w:tcPr>
            <w:tcW w:w="2910" w:type="dxa"/>
            <w:vMerge w:val="restart"/>
          </w:tcPr>
          <w:p w:rsidR="008E1105" w:rsidRDefault="00BC4E0E">
            <w:r>
              <w:t>Русский язык</w:t>
            </w:r>
          </w:p>
          <w:p w:rsidR="008E1105" w:rsidRDefault="00BC4E0E">
            <w:r>
              <w:t>Литературное чтение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5</w:t>
            </w:r>
          </w:p>
        </w:tc>
      </w:tr>
      <w:tr w:rsidR="008E1105">
        <w:tc>
          <w:tcPr>
            <w:tcW w:w="2910" w:type="dxa"/>
            <w:vMerge/>
          </w:tcPr>
          <w:p w:rsidR="008E1105" w:rsidRDefault="008E1105"/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Иностранный язык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Математика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4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Окружающий мир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2910" w:type="dxa"/>
            <w:vMerge w:val="restart"/>
          </w:tcPr>
          <w:p w:rsidR="008E1105" w:rsidRDefault="00BC4E0E">
            <w:r>
              <w:t>Изобразительное искусство</w:t>
            </w:r>
          </w:p>
          <w:p w:rsidR="008E1105" w:rsidRDefault="00BC4E0E">
            <w:r>
              <w:t>Музыка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2910" w:type="dxa"/>
            <w:vMerge/>
          </w:tcPr>
          <w:p w:rsidR="008E1105" w:rsidRDefault="008E1105"/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Труд (технология)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2910" w:type="dxa"/>
          </w:tcPr>
          <w:p w:rsidR="008E1105" w:rsidRDefault="00BC4E0E">
            <w:r>
              <w:t>Физическая культура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2</w:t>
            </w:r>
          </w:p>
        </w:tc>
      </w:tr>
      <w:tr w:rsidR="008E1105">
        <w:tc>
          <w:tcPr>
            <w:tcW w:w="2910" w:type="dxa"/>
            <w:shd w:val="clear" w:color="auto" w:fill="00FF00"/>
          </w:tcPr>
          <w:p w:rsidR="008E1105" w:rsidRDefault="00BC4E0E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23</w:t>
            </w:r>
          </w:p>
        </w:tc>
      </w:tr>
      <w:tr w:rsidR="008E1105">
        <w:tc>
          <w:tcPr>
            <w:tcW w:w="14550" w:type="dxa"/>
            <w:gridSpan w:val="5"/>
            <w:shd w:val="clear" w:color="auto" w:fill="FFFFB3"/>
          </w:tcPr>
          <w:p w:rsidR="008E1105" w:rsidRDefault="00BC4E0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8E1105">
        <w:tc>
          <w:tcPr>
            <w:tcW w:w="2910" w:type="dxa"/>
            <w:shd w:val="clear" w:color="auto" w:fill="D9D9D9"/>
          </w:tcPr>
          <w:p w:rsidR="008E1105" w:rsidRDefault="00BC4E0E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8E1105" w:rsidRDefault="008E1105"/>
        </w:tc>
        <w:tc>
          <w:tcPr>
            <w:tcW w:w="2910" w:type="dxa"/>
            <w:shd w:val="clear" w:color="auto" w:fill="D9D9D9"/>
          </w:tcPr>
          <w:p w:rsidR="008E1105" w:rsidRDefault="008E1105"/>
        </w:tc>
        <w:tc>
          <w:tcPr>
            <w:tcW w:w="2910" w:type="dxa"/>
            <w:shd w:val="clear" w:color="auto" w:fill="D9D9D9"/>
          </w:tcPr>
          <w:p w:rsidR="008E1105" w:rsidRDefault="008E1105"/>
        </w:tc>
        <w:tc>
          <w:tcPr>
            <w:tcW w:w="2910" w:type="dxa"/>
            <w:shd w:val="clear" w:color="auto" w:fill="D9D9D9"/>
          </w:tcPr>
          <w:p w:rsidR="008E1105" w:rsidRDefault="008E1105"/>
        </w:tc>
      </w:tr>
      <w:tr w:rsidR="008E1105">
        <w:tc>
          <w:tcPr>
            <w:tcW w:w="2910" w:type="dxa"/>
          </w:tcPr>
          <w:p w:rsidR="008E1105" w:rsidRDefault="00BC4E0E">
            <w:r>
              <w:t>Математика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8E1105" w:rsidRDefault="00BC4E0E">
            <w:pPr>
              <w:jc w:val="center"/>
            </w:pPr>
            <w:r>
              <w:t>0</w:t>
            </w:r>
          </w:p>
        </w:tc>
      </w:tr>
      <w:tr w:rsidR="008E1105">
        <w:tc>
          <w:tcPr>
            <w:tcW w:w="2910" w:type="dxa"/>
            <w:shd w:val="clear" w:color="auto" w:fill="00FF00"/>
          </w:tcPr>
          <w:p w:rsidR="008E1105" w:rsidRDefault="00BC4E0E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0</w:t>
            </w:r>
          </w:p>
        </w:tc>
      </w:tr>
      <w:tr w:rsidR="008E1105">
        <w:tc>
          <w:tcPr>
            <w:tcW w:w="2910" w:type="dxa"/>
            <w:shd w:val="clear" w:color="auto" w:fill="00FF00"/>
          </w:tcPr>
          <w:p w:rsidR="008E1105" w:rsidRDefault="00BC4E0E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8E1105" w:rsidRDefault="00BC4E0E">
            <w:pPr>
              <w:jc w:val="center"/>
            </w:pPr>
            <w:r>
              <w:t>23</w:t>
            </w:r>
          </w:p>
        </w:tc>
      </w:tr>
      <w:tr w:rsidR="008E1105">
        <w:tc>
          <w:tcPr>
            <w:tcW w:w="2910" w:type="dxa"/>
            <w:shd w:val="clear" w:color="auto" w:fill="FCE3FC"/>
          </w:tcPr>
          <w:p w:rsidR="008E1105" w:rsidRDefault="00BC4E0E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34</w:t>
            </w:r>
          </w:p>
        </w:tc>
      </w:tr>
      <w:tr w:rsidR="008E1105">
        <w:tc>
          <w:tcPr>
            <w:tcW w:w="2910" w:type="dxa"/>
            <w:shd w:val="clear" w:color="auto" w:fill="FCE3FC"/>
          </w:tcPr>
          <w:p w:rsidR="008E1105" w:rsidRDefault="00BC4E0E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8E1105" w:rsidRDefault="00BC4E0E">
            <w:pPr>
              <w:jc w:val="center"/>
            </w:pPr>
            <w:r>
              <w:t>782</w:t>
            </w:r>
          </w:p>
        </w:tc>
      </w:tr>
    </w:tbl>
    <w:p w:rsidR="008E1105" w:rsidRDefault="00BC4E0E">
      <w:r>
        <w:br w:type="page"/>
      </w:r>
    </w:p>
    <w:p w:rsidR="008E1105" w:rsidRDefault="00BC4E0E">
      <w:r>
        <w:rPr>
          <w:b/>
          <w:sz w:val="32"/>
        </w:rPr>
        <w:lastRenderedPageBreak/>
        <w:t>План внеурочной деятельности (недельный)</w:t>
      </w:r>
    </w:p>
    <w:p w:rsidR="008E1105" w:rsidRDefault="00BC4E0E">
      <w:r>
        <w:t>Муниципальное бюджетное общеобразовательное учреждение средняя общеобразовательная школа №37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8E1105">
        <w:tc>
          <w:tcPr>
            <w:tcW w:w="4850" w:type="dxa"/>
            <w:vMerge w:val="restart"/>
            <w:shd w:val="clear" w:color="auto" w:fill="D9D9D9"/>
          </w:tcPr>
          <w:p w:rsidR="008E1105" w:rsidRDefault="00BC4E0E">
            <w:r>
              <w:rPr>
                <w:b/>
              </w:rPr>
              <w:t>Учебные курсы</w:t>
            </w:r>
          </w:p>
          <w:p w:rsidR="008E1105" w:rsidRDefault="008E1105"/>
        </w:tc>
        <w:tc>
          <w:tcPr>
            <w:tcW w:w="9700" w:type="dxa"/>
            <w:gridSpan w:val="4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E1105">
        <w:tc>
          <w:tcPr>
            <w:tcW w:w="4850" w:type="dxa"/>
            <w:vMerge/>
          </w:tcPr>
          <w:p w:rsidR="008E1105" w:rsidRDefault="008E1105"/>
        </w:tc>
        <w:tc>
          <w:tcPr>
            <w:tcW w:w="2425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8E1105" w:rsidRDefault="00BC4E0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Разговоры о важном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Орлята России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2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Финансовая грамотность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Историческое направление "Мы-Донские казаки""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Мир профессий.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062816">
            <w:r>
              <w:t>Сложные вопросы орфографии "К</w:t>
            </w:r>
            <w:r w:rsidR="00BC4E0E">
              <w:t>ак хорошо уметь писать"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Основы информационной культуры</w:t>
            </w:r>
            <w:r w:rsidR="00B13748">
              <w:t xml:space="preserve"> «</w:t>
            </w:r>
            <w:proofErr w:type="spellStart"/>
            <w:r w:rsidR="00B13748">
              <w:t>Медиаграмотность</w:t>
            </w:r>
            <w:proofErr w:type="spellEnd"/>
            <w:r w:rsidR="00B13748">
              <w:t>»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Спортивно-оздоровительное направление "Казачьи игры""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Юный математик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Школа дорожных наук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</w:tr>
      <w:tr w:rsidR="008E1105">
        <w:tc>
          <w:tcPr>
            <w:tcW w:w="4850" w:type="dxa"/>
          </w:tcPr>
          <w:p w:rsidR="008E1105" w:rsidRDefault="00BC4E0E">
            <w:r>
              <w:t>Естественно-научное направление "Я познаю мир"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8E1105" w:rsidRDefault="00BC4E0E">
            <w:pPr>
              <w:jc w:val="center"/>
            </w:pPr>
            <w:r>
              <w:t>0</w:t>
            </w:r>
          </w:p>
        </w:tc>
      </w:tr>
      <w:tr w:rsidR="008E1105">
        <w:tc>
          <w:tcPr>
            <w:tcW w:w="4850" w:type="dxa"/>
            <w:shd w:val="clear" w:color="auto" w:fill="00FF00"/>
          </w:tcPr>
          <w:p w:rsidR="008E1105" w:rsidRDefault="00BC4E0E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:rsidR="008E1105" w:rsidRDefault="00BC4E0E">
            <w:pPr>
              <w:jc w:val="center"/>
            </w:pPr>
            <w:r>
              <w:t>10</w:t>
            </w:r>
          </w:p>
        </w:tc>
      </w:tr>
    </w:tbl>
    <w:p w:rsidR="00BC4E0E" w:rsidRDefault="00BC4E0E"/>
    <w:sectPr w:rsidR="00BC4E0E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62816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3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53677"/>
    <w:rsid w:val="00564E8B"/>
    <w:rsid w:val="005B15BC"/>
    <w:rsid w:val="005F6A49"/>
    <w:rsid w:val="006136E4"/>
    <w:rsid w:val="00613F43"/>
    <w:rsid w:val="0061648B"/>
    <w:rsid w:val="006256AD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77C87"/>
    <w:rsid w:val="0088256D"/>
    <w:rsid w:val="008829BA"/>
    <w:rsid w:val="008B4198"/>
    <w:rsid w:val="008E0553"/>
    <w:rsid w:val="008E1105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13748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C4E0E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33664-DA82-42D9-A922-8B2D84D6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Nataliya</cp:lastModifiedBy>
  <cp:revision>2</cp:revision>
  <cp:lastPrinted>2026-08-26T06:42:00Z</cp:lastPrinted>
  <dcterms:created xsi:type="dcterms:W3CDTF">2026-09-23T12:17:00Z</dcterms:created>
  <dcterms:modified xsi:type="dcterms:W3CDTF">2026-09-23T12:17:00Z</dcterms:modified>
</cp:coreProperties>
</file>